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</w:p>
    <w:p w14:paraId="02000000">
      <w:pPr>
        <w:pStyle w:val="Style_1"/>
        <w:ind/>
        <w:jc w:val="right"/>
      </w:pP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МОРОЗОВСКИЙ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«КОСТИНО-БЫСТРЯНСКОЕ СЕЛЬСКОЕ ПОСЕЛЕНИЕ»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СОБРАНИЕ ДЕПУТАТОВ КОСТИНО-БЫСТРЯНСКОГО </w:t>
      </w:r>
    </w:p>
    <w:p w14:paraId="0A000000">
      <w:pPr>
        <w:ind/>
        <w:jc w:val="center"/>
        <w:outlineLvl w:val="0"/>
        <w:rPr>
          <w:sz w:val="28"/>
        </w:rPr>
      </w:pPr>
      <w:r>
        <w:rPr>
          <w:sz w:val="28"/>
        </w:rPr>
        <w:t>СЕЛЬСКОГО ПОСЕЛЕНИЯ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outlineLvl w:val="0"/>
        <w:rPr>
          <w:sz w:val="28"/>
        </w:rPr>
      </w:pPr>
      <w:r>
        <w:rPr>
          <w:sz w:val="28"/>
        </w:rPr>
        <w:t>РЕШЕНИЕ</w:t>
      </w:r>
    </w:p>
    <w:tbl>
      <w:tblPr>
        <w:tblStyle w:val="Style_2"/>
        <w:tblW w:type="auto" w:w="0"/>
        <w:tblLayout w:type="fixed"/>
      </w:tblPr>
      <w:tblGrid>
        <w:gridCol w:w="3284"/>
        <w:gridCol w:w="2944"/>
        <w:gridCol w:w="3600"/>
      </w:tblGrid>
      <w:tr>
        <w:tc>
          <w:tcPr>
            <w:tcW w:type="dxa" w:w="3284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type="dxa" w:w="2944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600"/>
          </w:tcPr>
          <w:p w14:paraId="10000000">
            <w:pPr>
              <w:ind/>
              <w:jc w:val="center"/>
              <w:rPr>
                <w:sz w:val="28"/>
              </w:rPr>
            </w:pP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</w:p>
          <w:p w14:paraId="12000000">
            <w:pPr>
              <w:ind/>
              <w:jc w:val="center"/>
              <w:rPr>
                <w:sz w:val="28"/>
              </w:rPr>
            </w:pPr>
          </w:p>
        </w:tc>
      </w:tr>
    </w:tbl>
    <w:p w14:paraId="13000000">
      <w:pPr>
        <w:rPr>
          <w:color w:val="000000"/>
          <w:sz w:val="28"/>
        </w:rPr>
      </w:pPr>
    </w:p>
    <w:p w14:paraId="14000000">
      <w:pPr>
        <w:pStyle w:val="Style_3"/>
        <w:ind w:right="3685"/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</w:t>
      </w:r>
      <w:r>
        <w:rPr>
          <w:b w:val="0"/>
          <w:sz w:val="28"/>
        </w:rPr>
        <w:t>Положения</w:t>
      </w:r>
      <w:r>
        <w:rPr>
          <w:b w:val="0"/>
          <w:sz w:val="28"/>
        </w:rPr>
        <w:t xml:space="preserve"> о порядке проведения конкурса на замещение вакантной должности муниципальной службы в 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дминистрации </w:t>
      </w:r>
      <w:r>
        <w:rPr>
          <w:b w:val="0"/>
          <w:sz w:val="28"/>
        </w:rPr>
        <w:t>Костино-</w:t>
      </w:r>
      <w:r>
        <w:rPr>
          <w:b w:val="0"/>
          <w:sz w:val="28"/>
        </w:rPr>
        <w:t>Быстрянского</w:t>
      </w:r>
      <w:r>
        <w:rPr>
          <w:b w:val="0"/>
          <w:sz w:val="28"/>
        </w:rPr>
        <w:t xml:space="preserve"> сельского поселения </w:t>
      </w:r>
    </w:p>
    <w:p w14:paraId="15000000">
      <w:pPr>
        <w:spacing w:after="1"/>
        <w:ind/>
      </w:pPr>
    </w:p>
    <w:p w14:paraId="16000000">
      <w:pPr>
        <w:pStyle w:val="Style_4"/>
        <w:ind w:firstLine="709" w:left="0"/>
      </w:pPr>
      <w:r>
        <w:t>Руководствуясь Федеральным законом от 02.03.2007 № 25 «О</w:t>
      </w:r>
      <w:r>
        <w:t xml:space="preserve"> </w:t>
      </w:r>
      <w:r>
        <w:t>муниципальной службе в Российской Федерации», Областным законом от</w:t>
      </w:r>
      <w:r>
        <w:t xml:space="preserve"> </w:t>
      </w:r>
      <w:r>
        <w:t>09.10.2007 № 786 «О муниципальной службе в Ростовской области», Уставом</w:t>
      </w:r>
      <w:r>
        <w:t xml:space="preserve"> </w:t>
      </w:r>
      <w:r>
        <w:t>муниципального образования «</w:t>
      </w:r>
      <w:r>
        <w:t>Костино-</w:t>
      </w:r>
      <w:r>
        <w:t>Быстрянское</w:t>
      </w:r>
      <w:r>
        <w:t xml:space="preserve"> сельское поселение»,</w:t>
      </w:r>
      <w:r>
        <w:t xml:space="preserve"> </w:t>
      </w:r>
      <w:r>
        <w:t xml:space="preserve">Собрание депутатов </w:t>
      </w:r>
      <w:r>
        <w:t>Костино-</w:t>
      </w:r>
      <w:r>
        <w:t>Быстрянского</w:t>
      </w:r>
      <w:r>
        <w:t xml:space="preserve"> сельского поселения </w:t>
      </w:r>
    </w:p>
    <w:p w14:paraId="17000000">
      <w:pPr>
        <w:pStyle w:val="Style_4"/>
        <w:ind w:firstLine="709" w:left="0"/>
        <w:jc w:val="center"/>
      </w:pPr>
      <w:r>
        <w:t>РЕШИЛО:</w:t>
      </w:r>
    </w:p>
    <w:p w14:paraId="18000000">
      <w:pPr>
        <w:pStyle w:val="Style_4"/>
        <w:ind w:firstLine="709" w:left="0"/>
      </w:pPr>
      <w:r>
        <w:t>1</w:t>
      </w:r>
      <w:r>
        <w:t>.</w:t>
      </w:r>
      <w:r>
        <w:t xml:space="preserve"> Утвердить Положение о проведении конкурса на замещение вакантной</w:t>
      </w:r>
      <w:r>
        <w:t xml:space="preserve"> </w:t>
      </w:r>
      <w:r>
        <w:t xml:space="preserve">должности муниципальной службы в Администрации </w:t>
      </w:r>
      <w:r>
        <w:t>Костино-</w:t>
      </w:r>
      <w:r>
        <w:t>Быстрянского</w:t>
      </w:r>
      <w:r>
        <w:t xml:space="preserve"> </w:t>
      </w:r>
      <w:r>
        <w:t>сельского поселения (приложение).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2. Признать утратившим силу решение Собрания депутатов </w:t>
      </w:r>
      <w:r>
        <w:rPr>
          <w:sz w:val="28"/>
        </w:rPr>
        <w:t>Костино-</w:t>
      </w:r>
      <w:r>
        <w:rPr>
          <w:sz w:val="28"/>
        </w:rPr>
        <w:t>Быстрянского</w:t>
      </w:r>
      <w:r>
        <w:rPr>
          <w:sz w:val="28"/>
        </w:rPr>
        <w:t xml:space="preserve"> сельского поселения от </w:t>
      </w:r>
      <w:r>
        <w:rPr>
          <w:sz w:val="28"/>
        </w:rPr>
        <w:t>29.08.2014 № 4</w:t>
      </w:r>
      <w:r>
        <w:rPr>
          <w:sz w:val="28"/>
        </w:rPr>
        <w:t>6 «</w:t>
      </w:r>
      <w:r>
        <w:rPr>
          <w:sz w:val="28"/>
        </w:rPr>
        <w:t>Об утверждении Положения о порядке проведения конкурса на замещение</w:t>
      </w:r>
      <w:r>
        <w:rPr>
          <w:sz w:val="28"/>
        </w:rPr>
        <w:t xml:space="preserve"> </w:t>
      </w:r>
      <w:r>
        <w:rPr>
          <w:sz w:val="28"/>
        </w:rPr>
        <w:t xml:space="preserve"> вакантной должности муниципальной</w:t>
      </w:r>
      <w:r>
        <w:rPr>
          <w:sz w:val="28"/>
        </w:rPr>
        <w:t xml:space="preserve"> </w:t>
      </w:r>
      <w:r>
        <w:rPr>
          <w:sz w:val="28"/>
        </w:rPr>
        <w:t>службы в муниципальном образовании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Костино-</w:t>
      </w:r>
      <w:r>
        <w:rPr>
          <w:sz w:val="28"/>
        </w:rPr>
        <w:t>Быстрянское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>».</w:t>
      </w:r>
    </w:p>
    <w:p w14:paraId="1A000000">
      <w:pPr>
        <w:pStyle w:val="Style_4"/>
        <w:ind w:firstLine="709" w:left="0"/>
      </w:pPr>
      <w:r>
        <w:t>3</w:t>
      </w:r>
      <w:r>
        <w:t>.</w:t>
      </w:r>
      <w:r>
        <w:t xml:space="preserve"> </w:t>
      </w:r>
      <w:r>
        <w:t>Настоящее Решение вступает в силу со дня его официального опубликования (обнародования).</w:t>
      </w:r>
    </w:p>
    <w:p w14:paraId="1B000000">
      <w:pPr>
        <w:pStyle w:val="Style_4"/>
        <w:ind w:firstLine="709" w:left="0"/>
      </w:pPr>
      <w:r>
        <w:t>4.</w:t>
      </w:r>
      <w:r>
        <w:t xml:space="preserve"> </w:t>
      </w:r>
      <w:r>
        <w:t xml:space="preserve">Обнародовать настоящее Решение путем размещения на информационном стенде в здании администрации </w:t>
      </w:r>
      <w:r>
        <w:t>Костино-</w:t>
      </w:r>
      <w:r>
        <w:t>Быстрянского</w:t>
      </w:r>
      <w:r>
        <w:t xml:space="preserve"> сельского поселения и на официальном сайте </w:t>
      </w:r>
      <w:r>
        <w:t>Костино-</w:t>
      </w:r>
      <w:r>
        <w:t>Быстрянского</w:t>
      </w:r>
      <w:r>
        <w:t xml:space="preserve"> сельского поселения.</w:t>
      </w:r>
    </w:p>
    <w:p w14:paraId="1C000000">
      <w:pPr>
        <w:pStyle w:val="Style_4"/>
        <w:ind w:firstLine="709" w:left="0"/>
      </w:pPr>
      <w:r>
        <w:t xml:space="preserve">4 </w:t>
      </w:r>
      <w:r>
        <w:t>Контроль за</w:t>
      </w:r>
      <w:r>
        <w:t xml:space="preserve"> исполнением настоящего решения возложить на главу</w:t>
      </w:r>
      <w:r>
        <w:t xml:space="preserve"> </w:t>
      </w:r>
      <w:r>
        <w:t xml:space="preserve">Администрации </w:t>
      </w:r>
      <w:r>
        <w:t>Костино-</w:t>
      </w:r>
      <w:r>
        <w:t>Быстрянского</w:t>
      </w:r>
      <w:r>
        <w:t xml:space="preserve"> сельского поселения </w:t>
      </w:r>
      <w:r>
        <w:t>Тареева</w:t>
      </w:r>
      <w:r>
        <w:t xml:space="preserve"> А.В.</w:t>
      </w:r>
    </w:p>
    <w:p w14:paraId="1D000000">
      <w:pPr>
        <w:ind/>
        <w:jc w:val="both"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E000000">
      <w:pPr>
        <w:ind/>
        <w:jc w:val="both"/>
        <w:outlineLvl w:val="0"/>
        <w:rPr>
          <w:sz w:val="28"/>
        </w:rPr>
      </w:pPr>
      <w:r>
        <w:rPr>
          <w:sz w:val="28"/>
        </w:rPr>
        <w:t>глава Костино-</w:t>
      </w:r>
      <w:r>
        <w:rPr>
          <w:sz w:val="28"/>
        </w:rPr>
        <w:t>Быстрянского</w:t>
      </w:r>
      <w:r>
        <w:rPr>
          <w:sz w:val="28"/>
        </w:rPr>
        <w:t xml:space="preserve"> сельского поселения                          </w:t>
      </w:r>
      <w:r>
        <w:rPr>
          <w:sz w:val="28"/>
        </w:rPr>
        <w:t>М.Е.Чехова</w:t>
      </w:r>
      <w:bookmarkStart w:id="1" w:name="_GoBack"/>
      <w:bookmarkEnd w:id="1"/>
    </w:p>
    <w:p w14:paraId="1F000000">
      <w:pPr>
        <w:ind/>
        <w:jc w:val="both"/>
        <w:rPr>
          <w:sz w:val="28"/>
        </w:rPr>
      </w:pPr>
      <w:r>
        <w:rPr>
          <w:sz w:val="28"/>
        </w:rPr>
        <w:t>х. Костино-</w:t>
      </w:r>
      <w:r>
        <w:rPr>
          <w:sz w:val="28"/>
        </w:rPr>
        <w:t>Быстрянский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27 декабря 2023</w:t>
      </w:r>
      <w:r>
        <w:rPr>
          <w:sz w:val="28"/>
        </w:rPr>
        <w:t xml:space="preserve"> года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84</w:t>
      </w:r>
    </w:p>
    <w:p w14:paraId="22000000">
      <w:pPr>
        <w:pStyle w:val="Style_5"/>
        <w:tabs>
          <w:tab w:leader="none" w:pos="7088" w:val="left"/>
        </w:tabs>
        <w:ind w:firstLine="0" w:left="609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Приложение</w:t>
      </w:r>
    </w:p>
    <w:p w14:paraId="23000000">
      <w:pPr>
        <w:pStyle w:val="Style_5"/>
        <w:tabs>
          <w:tab w:leader="none" w:pos="7088" w:val="left"/>
        </w:tabs>
        <w:ind w:firstLine="0" w:left="6096"/>
        <w:jc w:val="center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>
        <w:rPr>
          <w:color w:val="000000"/>
        </w:rPr>
        <w:t>Костино-</w:t>
      </w:r>
      <w:r>
        <w:rPr>
          <w:color w:val="000000"/>
        </w:rPr>
        <w:t>Быстрянского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>
        <w:rPr>
          <w:color w:val="000000"/>
        </w:rPr>
        <w:t>от</w:t>
      </w:r>
      <w:r>
        <w:rPr>
          <w:color w:val="000000"/>
        </w:rPr>
        <w:t xml:space="preserve"> 27.12.2023 </w:t>
      </w:r>
      <w:r>
        <w:rPr>
          <w:color w:val="000000"/>
        </w:rPr>
        <w:t>№ 84</w:t>
      </w:r>
    </w:p>
    <w:p w14:paraId="24000000">
      <w:pPr>
        <w:pStyle w:val="Style_5"/>
        <w:ind/>
        <w:jc w:val="right"/>
        <w:rPr>
          <w:color w:val="000000"/>
        </w:rPr>
      </w:pPr>
    </w:p>
    <w:p w14:paraId="25000000">
      <w:pPr>
        <w:pStyle w:val="Style_5"/>
        <w:ind/>
        <w:jc w:val="right"/>
        <w:rPr>
          <w:color w:val="000000"/>
        </w:rPr>
      </w:pPr>
    </w:p>
    <w:p w14:paraId="26000000">
      <w:pPr>
        <w:pStyle w:val="Style_3"/>
        <w:ind/>
        <w:jc w:val="center"/>
        <w:rPr>
          <w:b w:val="0"/>
          <w:sz w:val="28"/>
        </w:rPr>
      </w:pPr>
      <w:r>
        <w:rPr>
          <w:b w:val="0"/>
          <w:sz w:val="28"/>
        </w:rPr>
        <w:t>ПОЛОЖЕНИЕ</w:t>
      </w:r>
    </w:p>
    <w:p w14:paraId="27000000">
      <w:pPr>
        <w:pStyle w:val="Style_3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 порядке проведения конкурса на замещение </w:t>
      </w:r>
      <w:r>
        <w:rPr>
          <w:b w:val="0"/>
          <w:sz w:val="28"/>
        </w:rPr>
        <w:t>вакантной</w:t>
      </w:r>
      <w:r>
        <w:rPr>
          <w:b w:val="0"/>
          <w:sz w:val="28"/>
        </w:rPr>
        <w:t xml:space="preserve"> </w:t>
      </w:r>
    </w:p>
    <w:p w14:paraId="28000000">
      <w:pPr>
        <w:pStyle w:val="Style_3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должности муниципальной службы </w:t>
      </w:r>
    </w:p>
    <w:p w14:paraId="29000000">
      <w:pPr>
        <w:pStyle w:val="Style_3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в 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дминистрации </w:t>
      </w:r>
      <w:r>
        <w:rPr>
          <w:b w:val="0"/>
          <w:sz w:val="28"/>
        </w:rPr>
        <w:t>Костино-</w:t>
      </w:r>
      <w:r>
        <w:rPr>
          <w:b w:val="0"/>
          <w:sz w:val="28"/>
        </w:rPr>
        <w:t>Быстрянского</w:t>
      </w:r>
      <w:r>
        <w:rPr>
          <w:b w:val="0"/>
          <w:sz w:val="28"/>
        </w:rPr>
        <w:t xml:space="preserve"> сельского поселения</w:t>
      </w:r>
    </w:p>
    <w:p w14:paraId="2A000000">
      <w:pPr>
        <w:spacing w:after="1"/>
        <w:ind/>
      </w:pPr>
    </w:p>
    <w:p w14:paraId="2B000000">
      <w:pPr>
        <w:pStyle w:val="Style_5"/>
        <w:ind/>
        <w:jc w:val="center"/>
        <w:outlineLvl w:val="1"/>
      </w:pPr>
      <w:r>
        <w:t>1. Общие положения</w:t>
      </w:r>
    </w:p>
    <w:p w14:paraId="2C000000">
      <w:pPr>
        <w:pStyle w:val="Style_5"/>
        <w:ind/>
        <w:jc w:val="center"/>
        <w:outlineLvl w:val="1"/>
      </w:pPr>
    </w:p>
    <w:p w14:paraId="2D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Конкурс на замещение вакантной должности муниципальной службы в Администрации </w:t>
      </w:r>
      <w:r>
        <w:rPr>
          <w:sz w:val="28"/>
        </w:rPr>
        <w:t>Костино-</w:t>
      </w:r>
      <w:r>
        <w:rPr>
          <w:sz w:val="28"/>
        </w:rPr>
        <w:t>Быстрянского</w:t>
      </w:r>
      <w:r>
        <w:rPr>
          <w:sz w:val="28"/>
        </w:rPr>
        <w:t xml:space="preserve"> сельского поселения  (далее - конкурс) проводится в целях оценки профессионального уровня, личных каче</w:t>
      </w:r>
      <w:r>
        <w:rPr>
          <w:sz w:val="28"/>
        </w:rPr>
        <w:t>ств пр</w:t>
      </w:r>
      <w:r>
        <w:rPr>
          <w:sz w:val="28"/>
        </w:rPr>
        <w:t>етендентов, их соответствия установленным квалификационным требованиям к должности муниципальной службы.</w:t>
      </w:r>
    </w:p>
    <w:p w14:paraId="2E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2. Вакантной должностью муниципальной службы в администрации сельского поселения  (далее – должность муниципальной службы) признается не замещенная муниципальным служащим должность, предусмотренная штатным расписанием. </w:t>
      </w:r>
    </w:p>
    <w:p w14:paraId="2F000000">
      <w:pPr>
        <w:ind w:firstLine="720" w:left="0"/>
        <w:jc w:val="both"/>
        <w:rPr>
          <w:sz w:val="28"/>
        </w:rPr>
      </w:pPr>
      <w:r>
        <w:rPr>
          <w:sz w:val="28"/>
        </w:rPr>
        <w:t>3. Основной задачей конкурса является отбор и формирование на конкурсной основе высокопрофессионального кадрового состава администрации сельского поселения.</w:t>
      </w:r>
    </w:p>
    <w:p w14:paraId="30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"consultantplus://offline/ref=0E0C63F15577A2782823E7155FFF13AAF56AD07BD84A6E4958362AF78C224C3F3B4BC26D76E0A39B7736C0387AAB2B0A691B2DF1A05F56FDvB42H"</w:instrText>
      </w:r>
      <w:r>
        <w:rPr>
          <w:sz w:val="28"/>
        </w:rPr>
        <w:fldChar w:fldCharType="separate"/>
      </w:r>
      <w:r>
        <w:rPr>
          <w:sz w:val="28"/>
        </w:rPr>
        <w:t>требованиям</w:t>
      </w:r>
      <w:r>
        <w:rPr>
          <w:sz w:val="28"/>
        </w:rPr>
        <w:fldChar w:fldCharType="end"/>
      </w:r>
      <w:r>
        <w:rPr>
          <w:sz w:val="28"/>
        </w:rPr>
        <w:t>, установленным в соответствии с федеральным и областным законодательством о муниципальной службе, муниципальными правовыми актами и должностной инструкцией для замещения должностей муниципальной службы, при отсутствии обстоятельств, являющихся ограничениями, связанными с муниципальной службой (далее – кандидаты).</w:t>
      </w:r>
    </w:p>
    <w:p w14:paraId="31000000">
      <w:pPr>
        <w:ind w:firstLine="720" w:left="0"/>
        <w:jc w:val="both"/>
        <w:rPr>
          <w:sz w:val="28"/>
        </w:rPr>
      </w:pPr>
      <w:r>
        <w:rPr>
          <w:sz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32000000">
      <w:pPr>
        <w:pStyle w:val="Style_5"/>
        <w:ind/>
        <w:jc w:val="center"/>
        <w:outlineLvl w:val="1"/>
      </w:pPr>
    </w:p>
    <w:p w14:paraId="33000000">
      <w:pPr>
        <w:pStyle w:val="Style_5"/>
        <w:ind/>
        <w:jc w:val="center"/>
        <w:outlineLvl w:val="1"/>
      </w:pPr>
      <w:r>
        <w:t>2. Организация проведения конкурса</w:t>
      </w:r>
    </w:p>
    <w:p w14:paraId="34000000">
      <w:pPr>
        <w:pStyle w:val="Style_5"/>
        <w:ind/>
        <w:jc w:val="center"/>
        <w:outlineLvl w:val="1"/>
      </w:pPr>
    </w:p>
    <w:p w14:paraId="35000000">
      <w:pPr>
        <w:ind w:firstLine="720" w:left="0"/>
        <w:jc w:val="both"/>
        <w:rPr>
          <w:sz w:val="28"/>
        </w:rPr>
      </w:pPr>
      <w:r>
        <w:rPr>
          <w:sz w:val="28"/>
        </w:rPr>
        <w:t>1. Конкурс объявляется по решению главы Администрации сельского поселения при наличии вакантной должности муниципальной службы.</w:t>
      </w:r>
    </w:p>
    <w:p w14:paraId="3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Конкурс не проводится в случае, если глава Администрации сельского поселения примет решение о назначении на вакантную должность из кадрового резерва муниципальных служащих, а также в иных случаях, предусмотренных трудовым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"consultantplus://offline/ref=0E0C63F15577A2782823E7155FFF13AAF56AD07BDD4A6E4958362AF78C224C3F294B9A6177E5BD9E762396693CvF4EH"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законодательством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37000000">
      <w:pPr>
        <w:pStyle w:val="Style_4"/>
        <w:ind w:firstLine="709" w:left="0"/>
      </w:pPr>
      <w:r>
        <w:t xml:space="preserve">2. </w:t>
      </w:r>
      <w:r>
        <w:t>Администрация сельского поселения</w:t>
      </w:r>
      <w:r>
        <w:t xml:space="preserve"> сообщение о дате, времени, месте, условиях проведения конкурса, а также проект трудового договора </w:t>
      </w:r>
      <w:r>
        <w:t xml:space="preserve"> обнародует  </w:t>
      </w:r>
      <w:r>
        <w:t xml:space="preserve">путем </w:t>
      </w:r>
      <w:r>
        <w:t>размещ</w:t>
      </w:r>
      <w:r>
        <w:t>ения</w:t>
      </w:r>
      <w:r>
        <w:t xml:space="preserve"> на официальном </w:t>
      </w:r>
      <w:r>
        <w:t>сайте</w:t>
      </w:r>
      <w:r>
        <w:t xml:space="preserve"> </w:t>
      </w:r>
      <w:r>
        <w:t>Костино-</w:t>
      </w:r>
      <w:r>
        <w:t>Быстрянского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>, не позднее</w:t>
      </w:r>
      <w:r>
        <w:t>, чем за 20 дней до дня проведения конкурса.</w:t>
      </w:r>
    </w:p>
    <w:p w14:paraId="38000000">
      <w:pPr>
        <w:ind w:firstLine="720" w:left="0"/>
        <w:jc w:val="both"/>
        <w:rPr>
          <w:sz w:val="28"/>
        </w:rPr>
      </w:pPr>
      <w:r>
        <w:rPr>
          <w:sz w:val="28"/>
        </w:rPr>
        <w:t>В сообщении о конкурсе указываются основные квалификационные требования, предъявляемые к кандидату на замещение вакантной должности муниципальной службы.</w:t>
      </w:r>
    </w:p>
    <w:p w14:paraId="39000000">
      <w:pPr>
        <w:ind w:firstLine="720" w:left="0"/>
        <w:jc w:val="both"/>
        <w:rPr>
          <w:sz w:val="28"/>
        </w:rPr>
      </w:pPr>
      <w:bookmarkStart w:id="2" w:name="P67"/>
      <w:bookmarkEnd w:id="2"/>
      <w:r>
        <w:rPr>
          <w:sz w:val="28"/>
        </w:rPr>
        <w:t>3. Кандидаты, желающие участвовать в конкурсе, представляют в администрацию сельского поселения следующие документы:</w:t>
      </w:r>
    </w:p>
    <w:p w14:paraId="3A000000">
      <w:pPr>
        <w:ind w:firstLine="720" w:left="0"/>
        <w:jc w:val="both"/>
        <w:rPr>
          <w:sz w:val="28"/>
        </w:rPr>
      </w:pPr>
      <w:r>
        <w:rPr>
          <w:sz w:val="28"/>
        </w:rPr>
        <w:t>- личное заявление на имя председателя конкурсной комиссии (с указанием согласия претендента с условиями конкурса»;</w:t>
      </w:r>
    </w:p>
    <w:p w14:paraId="3B000000">
      <w:pPr>
        <w:ind w:firstLine="720" w:left="0"/>
        <w:jc w:val="both"/>
        <w:rPr>
          <w:sz w:val="28"/>
        </w:rPr>
      </w:pPr>
      <w:r>
        <w:rPr>
          <w:sz w:val="28"/>
        </w:rPr>
        <w:t>- заполненную и подписанную анкету,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законом;</w:t>
      </w:r>
    </w:p>
    <w:p w14:paraId="3C000000">
      <w:pPr>
        <w:ind w:firstLine="720" w:left="0"/>
        <w:jc w:val="both"/>
        <w:rPr>
          <w:sz w:val="28"/>
        </w:rPr>
      </w:pPr>
      <w:r>
        <w:rPr>
          <w:sz w:val="28"/>
        </w:rPr>
        <w:t>- паспорт;</w:t>
      </w:r>
    </w:p>
    <w:p w14:paraId="3D000000">
      <w:pPr>
        <w:ind w:firstLine="720" w:left="0"/>
        <w:jc w:val="both"/>
        <w:rPr>
          <w:sz w:val="28"/>
        </w:rPr>
      </w:pPr>
      <w:r>
        <w:rPr>
          <w:sz w:val="28"/>
        </w:rPr>
        <w:t>- трудовую книжку, за исключением случаев, когда трудовой договор заключается впервые;</w:t>
      </w:r>
    </w:p>
    <w:p w14:paraId="3E000000">
      <w:pPr>
        <w:ind w:firstLine="720" w:left="0"/>
        <w:jc w:val="both"/>
        <w:rPr>
          <w:sz w:val="28"/>
        </w:rPr>
      </w:pPr>
      <w:r>
        <w:rPr>
          <w:sz w:val="28"/>
        </w:rPr>
        <w:t>- документ об образовании;</w:t>
      </w:r>
    </w:p>
    <w:p w14:paraId="3F000000">
      <w:pPr>
        <w:ind w:firstLine="720" w:left="0"/>
        <w:jc w:val="both"/>
        <w:rPr>
          <w:sz w:val="28"/>
        </w:rPr>
      </w:pPr>
      <w:r>
        <w:rPr>
          <w:sz w:val="28"/>
        </w:rPr>
        <w:t>-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14:paraId="40000000">
      <w:pPr>
        <w:ind w:firstLine="720" w:left="0"/>
        <w:jc w:val="both"/>
        <w:rPr>
          <w:sz w:val="28"/>
        </w:rPr>
      </w:pPr>
      <w:r>
        <w:rPr>
          <w:sz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1000000">
      <w:pPr>
        <w:ind w:firstLine="720" w:left="0"/>
        <w:jc w:val="both"/>
        <w:rPr>
          <w:sz w:val="28"/>
        </w:rPr>
      </w:pPr>
      <w:r>
        <w:rPr>
          <w:sz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14:paraId="42000000">
      <w:pPr>
        <w:ind w:firstLine="720" w:left="0"/>
        <w:jc w:val="both"/>
        <w:rPr>
          <w:sz w:val="28"/>
        </w:rPr>
      </w:pPr>
      <w:r>
        <w:rPr>
          <w:sz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14:paraId="43000000">
      <w:pPr>
        <w:ind w:firstLine="720" w:left="0"/>
        <w:jc w:val="both"/>
        <w:rPr>
          <w:sz w:val="28"/>
        </w:rPr>
      </w:pPr>
      <w:r>
        <w:rPr>
          <w:sz w:val="28"/>
        </w:rPr>
        <w:t>- сведения о доходах, об имуществе и обязательствах имущественного характера гражданина, а также сведения о доходах, имуществе и обязательствах имущественного характера своих супруги (супруга) и несовершеннолетних детей для граждан, претендующих на должности муниципальной службы, включенные в перечень должностей, утвержденный муниципальным правовым актом администрации сельского поселения, при замещении которого установлена обязанность предоставлять указанные сведения);</w:t>
      </w:r>
    </w:p>
    <w:p w14:paraId="44000000">
      <w:pPr>
        <w:ind w:firstLine="720" w:left="0"/>
        <w:jc w:val="both"/>
        <w:rPr>
          <w:sz w:val="28"/>
        </w:rPr>
      </w:pPr>
      <w:r>
        <w:rPr>
          <w:sz w:val="28"/>
        </w:rPr>
        <w:t>- 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45000000">
      <w:pPr>
        <w:ind w:firstLine="720" w:left="0"/>
        <w:jc w:val="both"/>
        <w:rPr>
          <w:sz w:val="28"/>
        </w:rPr>
      </w:pPr>
      <w:r>
        <w:rPr>
          <w:sz w:val="28"/>
        </w:rPr>
        <w:t>-согласие на обработку персональных данных;</w:t>
      </w:r>
    </w:p>
    <w:p w14:paraId="46000000">
      <w:pPr>
        <w:ind w:firstLine="720" w:left="0"/>
        <w:jc w:val="both"/>
        <w:rPr>
          <w:sz w:val="28"/>
        </w:rPr>
      </w:pPr>
      <w:r>
        <w:rPr>
          <w:sz w:val="28"/>
        </w:rPr>
        <w:t>-иные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47000000">
      <w:pPr>
        <w:ind w:firstLine="720" w:left="0"/>
        <w:jc w:val="both"/>
        <w:rPr>
          <w:sz w:val="28"/>
        </w:rPr>
      </w:pPr>
      <w:r>
        <w:rPr>
          <w:sz w:val="28"/>
        </w:rPr>
        <w:t>4. Кандидаты, желающие участвовать в конкурсе, также вправе представлять рекомендательные письма с предыдущего места работы от отдельных лиц, знающих претендента по совместной работе.</w:t>
      </w:r>
    </w:p>
    <w:p w14:paraId="48000000">
      <w:pPr>
        <w:ind w:firstLine="715" w:left="0"/>
        <w:jc w:val="both"/>
        <w:rPr>
          <w:sz w:val="28"/>
        </w:rPr>
      </w:pPr>
      <w:r>
        <w:rPr>
          <w:sz w:val="28"/>
        </w:rPr>
        <w:t>5.Сведения, содержащиеся в анкете, могут быть проверены по решению представителя нанимателя (работодателя) или уполномоченного им лица.</w:t>
      </w:r>
    </w:p>
    <w:p w14:paraId="49000000">
      <w:pPr>
        <w:ind w:firstLine="715" w:left="0"/>
        <w:jc w:val="both"/>
        <w:rPr>
          <w:sz w:val="28"/>
        </w:rPr>
      </w:pPr>
      <w:r>
        <w:rPr>
          <w:sz w:val="28"/>
        </w:rPr>
        <w:t xml:space="preserve">Проверка сведений, содержащихся в анкете, осуществляется администрацией сельского поселения путем направления в органы публичной власти и организации, </w:t>
      </w:r>
      <w:r>
        <w:rPr>
          <w:sz w:val="28"/>
        </w:rPr>
        <w:t>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14:paraId="4A000000">
      <w:pPr>
        <w:ind w:firstLine="715" w:left="0"/>
        <w:jc w:val="both"/>
        <w:rPr>
          <w:sz w:val="28"/>
        </w:rPr>
      </w:pPr>
      <w:r>
        <w:rPr>
          <w:sz w:val="28"/>
        </w:rPr>
        <w:t>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14:paraId="4B000000">
      <w:pPr>
        <w:ind w:firstLine="720" w:left="0"/>
        <w:jc w:val="both"/>
        <w:rPr>
          <w:sz w:val="28"/>
        </w:rPr>
      </w:pPr>
      <w:r>
        <w:rPr>
          <w:sz w:val="28"/>
        </w:rPr>
        <w:t>6. Срок подачи заявлений и документов на конкурс не должен превышать 15 календарных дней со дня опубликования о проведении конкурса.</w:t>
      </w:r>
    </w:p>
    <w:p w14:paraId="4C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7. При несвоевременном либо неполном представлении по уважительным причинам документов, указанных в </w:t>
      </w:r>
      <w:r>
        <w:rPr>
          <w:sz w:val="28"/>
        </w:rPr>
        <w:fldChar w:fldCharType="begin"/>
      </w:r>
      <w:r>
        <w:rPr>
          <w:sz w:val="28"/>
        </w:rPr>
        <w:instrText>HYPERLINK \l "P67"</w:instrText>
      </w:r>
      <w:r>
        <w:rPr>
          <w:sz w:val="28"/>
        </w:rPr>
        <w:fldChar w:fldCharType="separate"/>
      </w:r>
      <w:r>
        <w:rPr>
          <w:sz w:val="28"/>
        </w:rPr>
        <w:t>пункте 3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Положения, глава администрации сельского поселения вправе перенести сроки проведения конкурса или не допустить кандидата к участию в конкурсе. Представление ложных сведений является основанием для отказа кандидату в допуске к участию в конкурсе или приеме на работу.</w:t>
      </w:r>
    </w:p>
    <w:p w14:paraId="4D000000">
      <w:pPr>
        <w:ind w:firstLine="720" w:left="0"/>
      </w:pPr>
    </w:p>
    <w:p w14:paraId="4E000000">
      <w:pPr>
        <w:pStyle w:val="Style_5"/>
        <w:ind/>
        <w:jc w:val="center"/>
        <w:outlineLvl w:val="1"/>
      </w:pPr>
      <w:r>
        <w:t>3. Порядок проведения конкурса</w:t>
      </w:r>
    </w:p>
    <w:p w14:paraId="4F000000">
      <w:pPr>
        <w:pStyle w:val="Style_5"/>
        <w:ind/>
        <w:jc w:val="center"/>
        <w:outlineLvl w:val="1"/>
      </w:pPr>
    </w:p>
    <w:p w14:paraId="50000000">
      <w:pPr>
        <w:ind w:firstLine="720" w:left="0"/>
        <w:jc w:val="both"/>
        <w:rPr>
          <w:sz w:val="28"/>
        </w:rPr>
      </w:pPr>
      <w:r>
        <w:rPr>
          <w:sz w:val="28"/>
        </w:rPr>
        <w:t>1. Проведение конкурса включает в себя оценку профессиональных и личных качеств кандидатов, необходимых для замещения должности муниципальной службы, подготовку протокола заседания конкурсной комиссии с соответствующими предложениями.</w:t>
      </w:r>
    </w:p>
    <w:p w14:paraId="51000000">
      <w:pPr>
        <w:ind w:firstLine="720" w:left="0"/>
        <w:jc w:val="both"/>
        <w:rPr>
          <w:sz w:val="28"/>
        </w:rPr>
      </w:pPr>
      <w:r>
        <w:rPr>
          <w:sz w:val="28"/>
        </w:rPr>
        <w:t>2. Конкурсная комиссия оценивает кандидатов на основании представленных ими документов об образовании, о замещении должностей в государственных органах и органах местного самоуправления и другой трудовой деятельности, а также результатов прохождения ими тестирования или собеседования по соответствующей должности муниципальной службы.</w:t>
      </w:r>
    </w:p>
    <w:p w14:paraId="52000000">
      <w:pPr>
        <w:ind w:firstLine="720" w:left="0"/>
        <w:jc w:val="both"/>
        <w:rPr>
          <w:sz w:val="28"/>
        </w:rPr>
      </w:pPr>
      <w:r>
        <w:rPr>
          <w:sz w:val="28"/>
        </w:rPr>
        <w:t>3. Программа проведения конкурса разрабатывается администрацией сельского поселения с учетом специализации должности муниципальной службы.</w:t>
      </w:r>
    </w:p>
    <w:p w14:paraId="5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Федерации, областным законам Ростовской области, современные методы оценки профессиональных и личностных качеств кандидатов, включая профессиональное и психологическое тестирование, индивидуальное собеседование, анкетирование, проведение групповых дискуссий по проблемам, связанным с будущей работой и др.</w:t>
      </w:r>
    </w:p>
    <w:p w14:paraId="54000000">
      <w:pPr>
        <w:ind w:firstLine="720" w:left="0"/>
        <w:jc w:val="both"/>
        <w:rPr>
          <w:sz w:val="28"/>
        </w:rPr>
      </w:pPr>
      <w:r>
        <w:rPr>
          <w:sz w:val="28"/>
        </w:rPr>
        <w:t>5. При оценке качеств кандидатов конкурсная комиссия исходит из основных квалификационных требований, предъявляемых к должности муниципальной службы действующим законодательством, в том числе:</w:t>
      </w:r>
    </w:p>
    <w:p w14:paraId="5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знание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"consultantplus://offline/ref=0E0C63F15577A2782823E7155FFF13AAF466D77DD515394B096324F28472162F2D02CE6968E0A780703D96v649H"</w:instrText>
      </w:r>
      <w:r>
        <w:rPr>
          <w:sz w:val="28"/>
        </w:rPr>
        <w:fldChar w:fldCharType="separate"/>
      </w:r>
      <w:r>
        <w:rPr>
          <w:sz w:val="28"/>
        </w:rPr>
        <w:t>Конституции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Федерации;</w:t>
      </w:r>
    </w:p>
    <w:p w14:paraId="5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знание федеральных законов,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"consultantplus://offline/ref=0E0C63F15577A2782823F918499349A5F0658E75DB44661A066971AADB2B46687C049B3D32B5AE9F7723946D20FC2609v64CH"</w:instrText>
      </w:r>
      <w:r>
        <w:rPr>
          <w:sz w:val="28"/>
        </w:rPr>
        <w:fldChar w:fldCharType="separate"/>
      </w:r>
      <w:r>
        <w:rPr>
          <w:sz w:val="28"/>
        </w:rPr>
        <w:t>Устава</w:t>
      </w:r>
      <w:r>
        <w:rPr>
          <w:sz w:val="28"/>
        </w:rPr>
        <w:fldChar w:fldCharType="end"/>
      </w:r>
      <w:r>
        <w:rPr>
          <w:sz w:val="28"/>
        </w:rPr>
        <w:t xml:space="preserve"> и законов Ростовской области, иных нормативных правовых актов области, касающихся основ местного самоуправления и муниципальной службы;</w:t>
      </w:r>
    </w:p>
    <w:p w14:paraId="57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знание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"consultantplus://offline/ref=0E0C63F15577A2782823F918499349A5F0658E75D8466419076971AADB2B46687C049B3D32B5AE9F7723946D20FC2609v64CH"</w:instrText>
      </w:r>
      <w:r>
        <w:rPr>
          <w:sz w:val="28"/>
        </w:rPr>
        <w:fldChar w:fldCharType="separate"/>
      </w:r>
      <w:r>
        <w:rPr>
          <w:sz w:val="28"/>
        </w:rPr>
        <w:t>Устава</w:t>
      </w:r>
      <w:r>
        <w:rPr>
          <w:sz w:val="28"/>
        </w:rPr>
        <w:fldChar w:fldCharType="end"/>
      </w:r>
      <w:r>
        <w:rPr>
          <w:sz w:val="28"/>
        </w:rPr>
        <w:t xml:space="preserve"> муниципального образования «</w:t>
      </w:r>
      <w:r>
        <w:rPr>
          <w:sz w:val="28"/>
        </w:rPr>
        <w:t>Костино-</w:t>
      </w:r>
      <w:r>
        <w:rPr>
          <w:sz w:val="28"/>
        </w:rPr>
        <w:t>Быстрянское</w:t>
      </w:r>
      <w:r>
        <w:rPr>
          <w:sz w:val="28"/>
        </w:rPr>
        <w:t xml:space="preserve"> сельское поселение», иных муниципальных правовых актов применительно к замещению соответствующей должности муниципальной службы;</w:t>
      </w:r>
    </w:p>
    <w:p w14:paraId="58000000">
      <w:pPr>
        <w:ind w:firstLine="720" w:left="0"/>
        <w:jc w:val="both"/>
        <w:rPr>
          <w:sz w:val="28"/>
        </w:rPr>
      </w:pPr>
      <w:r>
        <w:rPr>
          <w:sz w:val="28"/>
        </w:rPr>
        <w:t>- уровень профессиональной подготовки по соответствующей должности муниципальной службы;</w:t>
      </w:r>
    </w:p>
    <w:p w14:paraId="59000000">
      <w:pPr>
        <w:ind w:firstLine="720" w:left="0"/>
        <w:jc w:val="both"/>
        <w:rPr>
          <w:sz w:val="28"/>
        </w:rPr>
      </w:pPr>
      <w:r>
        <w:rPr>
          <w:sz w:val="28"/>
        </w:rPr>
        <w:t>- организаторские и управленческие способности, влияющие на эффективность служебной деятельности муниципального служащего.</w:t>
      </w:r>
    </w:p>
    <w:p w14:paraId="5A000000">
      <w:pPr>
        <w:ind w:firstLine="720" w:left="0"/>
        <w:jc w:val="both"/>
        <w:rPr>
          <w:sz w:val="28"/>
        </w:rPr>
      </w:pPr>
      <w:r>
        <w:rPr>
          <w:sz w:val="28"/>
        </w:rPr>
        <w:t>6. Оценка профессиональных качеств кандидатов осуществляется исходя из должностных обязанностей, полномочий и квалификационных требований по конкретной должности муниципальной службы.</w:t>
      </w:r>
    </w:p>
    <w:p w14:paraId="5B000000">
      <w:pPr>
        <w:ind w:firstLine="720" w:left="0"/>
        <w:jc w:val="both"/>
        <w:rPr>
          <w:sz w:val="28"/>
        </w:rPr>
      </w:pPr>
      <w:r>
        <w:rPr>
          <w:sz w:val="28"/>
        </w:rPr>
        <w:t>7. От кандидата может быть затребовано письменное изложение своих предложений по организации работы на замещаемой по конкурсу должности муниципальной службы.</w:t>
      </w:r>
    </w:p>
    <w:p w14:paraId="5C000000">
      <w:pPr>
        <w:pStyle w:val="Style_5"/>
        <w:ind/>
        <w:jc w:val="both"/>
      </w:pPr>
    </w:p>
    <w:p w14:paraId="5D000000">
      <w:pPr>
        <w:pStyle w:val="Style_5"/>
        <w:ind/>
        <w:jc w:val="center"/>
        <w:outlineLvl w:val="1"/>
      </w:pPr>
      <w:r>
        <w:t>4. Порядок оформления результатов конкурса</w:t>
      </w:r>
    </w:p>
    <w:p w14:paraId="5E000000">
      <w:pPr>
        <w:pStyle w:val="Style_5"/>
        <w:ind/>
        <w:jc w:val="both"/>
        <w:outlineLvl w:val="1"/>
      </w:pPr>
    </w:p>
    <w:p w14:paraId="5F000000">
      <w:pPr>
        <w:ind w:firstLine="720" w:left="0"/>
        <w:jc w:val="both"/>
        <w:rPr>
          <w:sz w:val="28"/>
        </w:rPr>
      </w:pPr>
      <w:r>
        <w:rPr>
          <w:sz w:val="28"/>
        </w:rPr>
        <w:t>1. Заседание конкурсной комиссии считается правомочным, если на нем присутствовало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</w:t>
      </w:r>
    </w:p>
    <w:p w14:paraId="60000000">
      <w:pPr>
        <w:ind w:firstLine="720" w:left="0"/>
        <w:jc w:val="both"/>
        <w:rPr>
          <w:sz w:val="28"/>
        </w:rPr>
      </w:pPr>
      <w:r>
        <w:rPr>
          <w:sz w:val="28"/>
        </w:rPr>
        <w:t>Итоговое решение комиссии по результатам проведения конкурса принимается открытым голосованием большинством голосов от числа ее членов, присутствующих на заседании. При равенстве голосов членов конкурсной комиссии решающим является голос председателя.</w:t>
      </w:r>
    </w:p>
    <w:p w14:paraId="61000000">
      <w:pPr>
        <w:ind w:firstLine="720" w:left="0"/>
        <w:jc w:val="both"/>
        <w:rPr>
          <w:sz w:val="28"/>
        </w:rPr>
      </w:pPr>
      <w:r>
        <w:rPr>
          <w:sz w:val="28"/>
        </w:rPr>
        <w:t>2. Результаты голосования и решения конкурсной комиссии заносятся в протокол, который подписывается председателем, секретарем и членами конкурсной комиссии, принявшими участие в голосовании.</w:t>
      </w:r>
    </w:p>
    <w:p w14:paraId="62000000">
      <w:pPr>
        <w:ind w:firstLine="720" w:left="0"/>
        <w:jc w:val="both"/>
        <w:rPr>
          <w:sz w:val="28"/>
        </w:rPr>
      </w:pPr>
      <w:r>
        <w:rPr>
          <w:sz w:val="28"/>
        </w:rPr>
        <w:t>3. Члены конкурсной комиссии, несогласные с решением, принятым комиссией, вправе в письменной форме высказать особое мнение, которое должно быть доведено председателем комиссии до сведения главы администрации сельского поселения в трехдневный срок со дня принятия решения. Особое мнение члена комиссии прилагается к протоколу и является его неотъемлемой частью.</w:t>
      </w:r>
    </w:p>
    <w:p w14:paraId="63000000">
      <w:pPr>
        <w:pStyle w:val="Style_4"/>
        <w:ind w:firstLine="709" w:left="0"/>
      </w:pPr>
      <w:r>
        <w:t xml:space="preserve">4. Результаты конкурса </w:t>
      </w:r>
      <w:r>
        <w:t xml:space="preserve">администрация сельского поселения </w:t>
      </w:r>
      <w:r>
        <w:t xml:space="preserve"> сообщает каждому кандидату в письменной форме в 7-дневный срок со дня его завершения. Информация о результатах конкурса также размещается в указанный срок на официальном </w:t>
      </w:r>
      <w:r>
        <w:t>сайте</w:t>
      </w:r>
      <w:r>
        <w:t xml:space="preserve"> </w:t>
      </w:r>
      <w:r>
        <w:t>Костино-</w:t>
      </w:r>
      <w:r>
        <w:t>Быстрянского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>.</w:t>
      </w:r>
    </w:p>
    <w:p w14:paraId="64000000">
      <w:pPr>
        <w:ind w:firstLine="720" w:left="0"/>
        <w:jc w:val="both"/>
        <w:rPr>
          <w:sz w:val="28"/>
        </w:rPr>
      </w:pPr>
      <w:r>
        <w:rPr>
          <w:sz w:val="28"/>
        </w:rPr>
        <w:t>5. Протокол заседания конкурсной комиссии представляется главе администрации сельского поселения для принятия окончательного решения и издания проекта распоряжения по итогам конкурса, не позднее чем через две недели со дня его завершения.</w:t>
      </w:r>
    </w:p>
    <w:p w14:paraId="65000000">
      <w:pPr>
        <w:ind w:firstLine="720" w:left="0"/>
        <w:jc w:val="both"/>
        <w:rPr>
          <w:sz w:val="28"/>
        </w:rPr>
      </w:pPr>
      <w:r>
        <w:rPr>
          <w:sz w:val="28"/>
        </w:rPr>
        <w:t>6. 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объявлен, глава администрации сельского поселения может принять решение о проведении повторного конкурса.</w:t>
      </w:r>
    </w:p>
    <w:p w14:paraId="66000000">
      <w:pPr>
        <w:ind w:firstLine="720" w:left="0"/>
        <w:jc w:val="both"/>
        <w:rPr>
          <w:sz w:val="28"/>
        </w:rPr>
      </w:pPr>
      <w:r>
        <w:rPr>
          <w:sz w:val="28"/>
        </w:rPr>
        <w:t>7. Заседание конкурсной комиссии проводится при наличии не менее двух кандидатов.</w:t>
      </w:r>
    </w:p>
    <w:p w14:paraId="67000000">
      <w:pPr>
        <w:pStyle w:val="Style_5"/>
        <w:ind/>
        <w:jc w:val="center"/>
        <w:outlineLvl w:val="1"/>
      </w:pPr>
    </w:p>
    <w:p w14:paraId="68000000">
      <w:pPr>
        <w:pStyle w:val="Style_5"/>
        <w:ind/>
        <w:jc w:val="center"/>
        <w:outlineLvl w:val="1"/>
      </w:pPr>
      <w:r>
        <w:t>5. Порядок формирования конкурсной комиссии</w:t>
      </w:r>
    </w:p>
    <w:p w14:paraId="69000000">
      <w:pPr>
        <w:pStyle w:val="Style_5"/>
        <w:ind/>
        <w:jc w:val="center"/>
        <w:outlineLvl w:val="1"/>
      </w:pPr>
    </w:p>
    <w:p w14:paraId="6A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Персональный состав конкурсной комиссии утверждается муниципальным правовым актом администрации сельского поселения. Число членов конкурсной </w:t>
      </w:r>
      <w:r>
        <w:rPr>
          <w:sz w:val="28"/>
        </w:rPr>
        <w:t>комиссии должно быть не менее 7 человек в составе: председателя, заместителя председателя, секретаря и членов комиссии.</w:t>
      </w:r>
    </w:p>
    <w:p w14:paraId="6B000000">
      <w:pPr>
        <w:ind w:firstLine="720" w:left="0"/>
        <w:jc w:val="both"/>
        <w:rPr>
          <w:sz w:val="28"/>
        </w:rPr>
      </w:pPr>
      <w:r>
        <w:rPr>
          <w:sz w:val="28"/>
        </w:rPr>
        <w:t>Глава Администрации сельского поселения может привлекать к работе в конкурсной комиссии независимых экспертов.</w:t>
      </w:r>
    </w:p>
    <w:p w14:paraId="6C000000">
      <w:pPr>
        <w:ind w:firstLine="720" w:left="0"/>
        <w:jc w:val="both"/>
        <w:rPr>
          <w:sz w:val="28"/>
        </w:rPr>
      </w:pPr>
      <w:r>
        <w:rPr>
          <w:sz w:val="28"/>
        </w:rPr>
        <w:t>2. В состав конкурсной комиссии в обязательном порядке включаются заместители главы Администрации сельского поселения, специалисты  администрации сельского поселения, курирующие вопросы муниципальной службы, а также представители общественных организаций сельского поселения. Общее число представителей общественных организаций должно составлять не менее одной четверти от общего числа членов конкурсной комиссии.</w:t>
      </w:r>
    </w:p>
    <w:p w14:paraId="6D000000">
      <w:pPr>
        <w:ind w:firstLine="720" w:left="0"/>
        <w:jc w:val="both"/>
        <w:rPr>
          <w:sz w:val="28"/>
        </w:rPr>
      </w:pPr>
      <w:r>
        <w:rPr>
          <w:sz w:val="28"/>
        </w:rPr>
        <w:t>3. В случае временного отсутствия председателя конкурсной комиссии его полномочия осуществляет заместитель председателя конкурсной комиссии или по поручению председателя комиссии один из членов комиссии.</w:t>
      </w:r>
    </w:p>
    <w:p w14:paraId="6E000000">
      <w:pPr>
        <w:ind w:firstLine="720" w:left="0"/>
      </w:pPr>
    </w:p>
    <w:p w14:paraId="6F000000">
      <w:pPr>
        <w:pStyle w:val="Style_5"/>
        <w:ind/>
        <w:jc w:val="center"/>
        <w:outlineLvl w:val="1"/>
      </w:pPr>
      <w:r>
        <w:t>6. Организационное обеспечение проведения конкурса</w:t>
      </w:r>
    </w:p>
    <w:p w14:paraId="70000000">
      <w:pPr>
        <w:pStyle w:val="Style_5"/>
        <w:ind/>
        <w:jc w:val="center"/>
        <w:outlineLvl w:val="1"/>
      </w:pPr>
    </w:p>
    <w:p w14:paraId="71000000">
      <w:pPr>
        <w:ind w:firstLine="720" w:left="0"/>
        <w:jc w:val="both"/>
        <w:rPr>
          <w:sz w:val="28"/>
        </w:rPr>
      </w:pPr>
      <w:r>
        <w:rPr>
          <w:sz w:val="28"/>
        </w:rPr>
        <w:t>1. Расходы на участие в конкурсе (проезд к месту проведения конкурса и обратно, наем жилого помещения, проживание, пользование услугами связи всех видов и т.д.) кандидаты производят за счет собственных средств.</w:t>
      </w:r>
    </w:p>
    <w:p w14:paraId="72000000">
      <w:pPr>
        <w:ind w:firstLine="720" w:left="0"/>
        <w:jc w:val="both"/>
        <w:rPr>
          <w:sz w:val="28"/>
        </w:rPr>
      </w:pPr>
      <w:r>
        <w:rPr>
          <w:sz w:val="28"/>
        </w:rPr>
        <w:t>2. Организационное обеспечение проведения конкурса возлагается на Администрацию сельского поселения.</w:t>
      </w:r>
    </w:p>
    <w:p w14:paraId="73000000"/>
    <w:p w14:paraId="74000000">
      <w:pPr>
        <w:pStyle w:val="Style_5"/>
        <w:ind/>
        <w:jc w:val="right"/>
        <w:rPr>
          <w:color w:val="000000"/>
        </w:rPr>
      </w:pPr>
    </w:p>
    <w:sectPr>
      <w:pgSz w:h="16840" w:orient="portrait" w:w="11907"/>
      <w:pgMar w:bottom="851" w:footer="720" w:gutter="0" w:header="720" w:left="1134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basedOn w:val="Style_6"/>
    <w:link w:val="Style_11_ch"/>
  </w:style>
  <w:style w:styleId="Style_11_ch" w:type="character">
    <w:name w:val="Endnote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5" w:type="paragraph">
    <w:name w:val="ConsPlusNormal"/>
    <w:link w:val="Style_5_ch"/>
    <w:rPr>
      <w:rFonts w:ascii="Times New Roman" w:hAnsi="Times New Roman"/>
      <w:sz w:val="28"/>
    </w:rPr>
  </w:style>
  <w:style w:styleId="Style_5_ch" w:type="character">
    <w:name w:val="ConsPlusNormal"/>
    <w:link w:val="Style_5"/>
    <w:rPr>
      <w:rFonts w:ascii="Times New Roman" w:hAnsi="Times New Roman"/>
      <w:sz w:val="28"/>
    </w:rPr>
  </w:style>
  <w:style w:styleId="Style_4" w:type="paragraph">
    <w:name w:val="No Spacing"/>
    <w:link w:val="Style_4_ch"/>
    <w:pPr>
      <w:ind/>
      <w:jc w:val="both"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1" w:type="paragraph">
    <w:name w:val="Основной текст 21"/>
    <w:basedOn w:val="Style_6"/>
    <w:link w:val="Style_1_ch"/>
    <w:rPr>
      <w:sz w:val="28"/>
    </w:rPr>
  </w:style>
  <w:style w:styleId="Style_1_ch" w:type="character">
    <w:name w:val="Основной текст 21"/>
    <w:basedOn w:val="Style_6_ch"/>
    <w:link w:val="Style_1"/>
    <w:rPr>
      <w:sz w:val="28"/>
    </w:rPr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6_ch"/>
    <w:link w:val="Style_17"/>
  </w:style>
  <w:style w:styleId="Style_18" w:type="paragraph">
    <w:name w:val="endnote reference"/>
    <w:link w:val="Style_18_ch"/>
    <w:rPr>
      <w:vertAlign w:val="superscript"/>
    </w:rPr>
  </w:style>
  <w:style w:styleId="Style_18_ch" w:type="character">
    <w:name w:val="endnote reference"/>
    <w:link w:val="Style_18"/>
    <w:rPr>
      <w:vertAlign w:val="superscript"/>
    </w:rPr>
  </w:style>
  <w:style w:styleId="Style_3" w:type="paragraph">
    <w:name w:val="ConsPlusTitle"/>
    <w:link w:val="Style_3_ch"/>
    <w:pPr>
      <w:widowControl w:val="0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basedOn w:val="Style_14"/>
    <w:link w:val="Style_21_ch"/>
    <w:rPr>
      <w:color w:themeColor="hyperlink" w:val="0563C1"/>
      <w:u w:val="single"/>
    </w:rPr>
  </w:style>
  <w:style w:styleId="Style_21_ch" w:type="character">
    <w:name w:val="Hyperlink"/>
    <w:basedOn w:val="Style_14_ch"/>
    <w:link w:val="Style_21"/>
    <w:rPr>
      <w:color w:themeColor="hyperlink" w:val="0563C1"/>
      <w:u w:val="single"/>
    </w:rPr>
  </w:style>
  <w:style w:styleId="Style_22" w:type="paragraph">
    <w:name w:val="Footnote"/>
    <w:basedOn w:val="Style_6"/>
    <w:link w:val="Style_22_ch"/>
  </w:style>
  <w:style w:styleId="Style_22_ch" w:type="character">
    <w:name w:val="Footnote"/>
    <w:basedOn w:val="Style_6_ch"/>
    <w:link w:val="Style_22"/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footer"/>
    <w:basedOn w:val="Style_6"/>
    <w:link w:val="Style_24_ch"/>
    <w:pPr>
      <w:tabs>
        <w:tab w:leader="none" w:pos="4536" w:val="center"/>
        <w:tab w:leader="none" w:pos="9072" w:val="right"/>
      </w:tabs>
      <w:ind/>
    </w:pPr>
  </w:style>
  <w:style w:styleId="Style_24_ch" w:type="character">
    <w:name w:val="footer"/>
    <w:basedOn w:val="Style_6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"/>
    <w:basedOn w:val="Style_6"/>
    <w:link w:val="Style_29_ch"/>
    <w:pPr>
      <w:spacing w:after="120"/>
      <w:ind/>
    </w:pPr>
    <w:rPr>
      <w:sz w:val="24"/>
    </w:rPr>
  </w:style>
  <w:style w:styleId="Style_29_ch" w:type="character">
    <w:name w:val="Body Text"/>
    <w:basedOn w:val="Style_6_ch"/>
    <w:link w:val="Style_29"/>
    <w:rPr>
      <w:sz w:val="24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List Paragraph"/>
    <w:basedOn w:val="Style_6"/>
    <w:link w:val="Style_31_ch"/>
    <w:pPr>
      <w:ind w:firstLine="0" w:left="720"/>
      <w:contextualSpacing w:val="1"/>
    </w:pPr>
  </w:style>
  <w:style w:styleId="Style_31_ch" w:type="character">
    <w:name w:val="List Paragraph"/>
    <w:basedOn w:val="Style_6_ch"/>
    <w:link w:val="Style_3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2024-07-17T07:27:59Z</dcterms:modified>
</cp:coreProperties>
</file>