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D" w:rsidRPr="00173CF0" w:rsidRDefault="001A130D" w:rsidP="00774F8C">
      <w:pPr>
        <w:pStyle w:val="BodyText"/>
        <w:ind w:firstLine="709"/>
        <w:rPr>
          <w:b/>
          <w:bCs/>
          <w:sz w:val="28"/>
          <w:szCs w:val="28"/>
        </w:rPr>
      </w:pPr>
      <w:r w:rsidRPr="00173CF0">
        <w:rPr>
          <w:b/>
          <w:bCs/>
          <w:sz w:val="28"/>
          <w:szCs w:val="28"/>
        </w:rPr>
        <w:t>Пояснительная записка</w:t>
      </w:r>
    </w:p>
    <w:p w:rsidR="001A130D" w:rsidRPr="00173CF0" w:rsidRDefault="001A130D" w:rsidP="00D46E64">
      <w:pPr>
        <w:pStyle w:val="BodyText"/>
        <w:ind w:firstLine="709"/>
        <w:rPr>
          <w:b/>
          <w:sz w:val="28"/>
          <w:szCs w:val="28"/>
        </w:rPr>
      </w:pPr>
      <w:r w:rsidRPr="00173CF0">
        <w:rPr>
          <w:b/>
          <w:bCs/>
          <w:sz w:val="28"/>
          <w:szCs w:val="28"/>
        </w:rPr>
        <w:t xml:space="preserve"> </w:t>
      </w:r>
      <w:r w:rsidRPr="00173CF0">
        <w:rPr>
          <w:b/>
          <w:sz w:val="28"/>
          <w:szCs w:val="28"/>
        </w:rPr>
        <w:t xml:space="preserve">к решению Собрания депутатов </w:t>
      </w:r>
    </w:p>
    <w:p w:rsidR="001A130D" w:rsidRPr="00173CF0" w:rsidRDefault="001A130D" w:rsidP="00D46E64">
      <w:pPr>
        <w:pStyle w:val="BodyText"/>
        <w:ind w:firstLine="709"/>
        <w:rPr>
          <w:b/>
          <w:sz w:val="28"/>
          <w:szCs w:val="28"/>
        </w:rPr>
      </w:pPr>
      <w:r w:rsidRPr="00173CF0">
        <w:rPr>
          <w:b/>
          <w:sz w:val="28"/>
          <w:szCs w:val="28"/>
        </w:rPr>
        <w:t xml:space="preserve">Костино-Быстрянского  сельского поселения №85 от 27.12.2018г. </w:t>
      </w:r>
    </w:p>
    <w:p w:rsidR="001A130D" w:rsidRPr="00173CF0" w:rsidRDefault="001A130D" w:rsidP="00FC108D">
      <w:pPr>
        <w:pStyle w:val="BodyText"/>
        <w:ind w:firstLine="709"/>
        <w:rPr>
          <w:b/>
          <w:sz w:val="28"/>
          <w:szCs w:val="28"/>
        </w:rPr>
      </w:pPr>
      <w:r w:rsidRPr="00173CF0">
        <w:rPr>
          <w:b/>
          <w:sz w:val="28"/>
          <w:szCs w:val="28"/>
        </w:rPr>
        <w:t xml:space="preserve">«О бюджете Костино-Быстрянского  сельского поселения Морозовского района на 2019 год и на плановый период 2020 и 2021 годов» </w:t>
      </w:r>
    </w:p>
    <w:p w:rsidR="001A130D" w:rsidRPr="00D46E64" w:rsidRDefault="001A130D" w:rsidP="00774F8C">
      <w:pPr>
        <w:pStyle w:val="BodyText"/>
        <w:ind w:firstLine="709"/>
        <w:rPr>
          <w:b/>
          <w:szCs w:val="28"/>
        </w:rPr>
      </w:pPr>
    </w:p>
    <w:p w:rsidR="001A130D" w:rsidRPr="00774F8C" w:rsidRDefault="001A130D" w:rsidP="00774F8C">
      <w:pPr>
        <w:pStyle w:val="BodyText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Введение</w:t>
      </w:r>
    </w:p>
    <w:p w:rsidR="001A130D" w:rsidRPr="002169C2" w:rsidRDefault="001A130D" w:rsidP="00774F8C">
      <w:pPr>
        <w:pStyle w:val="BodyText"/>
        <w:ind w:left="709"/>
      </w:pPr>
    </w:p>
    <w:p w:rsidR="001A130D" w:rsidRPr="003253CA" w:rsidRDefault="001A130D" w:rsidP="00774F8C">
      <w:pPr>
        <w:pStyle w:val="BodyText"/>
        <w:ind w:firstLine="709"/>
        <w:jc w:val="both"/>
        <w:rPr>
          <w:sz w:val="28"/>
          <w:szCs w:val="28"/>
          <w:lang w:eastAsia="en-US"/>
        </w:rPr>
      </w:pPr>
      <w:r w:rsidRPr="003253CA">
        <w:rPr>
          <w:sz w:val="28"/>
          <w:szCs w:val="28"/>
        </w:rPr>
        <w:t>Решение Собрания депутатов Костино-Быстрянского сельского поселения «О бюджете Костино-Быстрянского сельского поселения Морозовского района на 2019 год и на плановый период 2020 и 2021 годов» (далее –решение) подготовлен на основе</w:t>
      </w:r>
      <w:r w:rsidRPr="003253CA">
        <w:rPr>
          <w:sz w:val="28"/>
          <w:szCs w:val="28"/>
          <w:lang w:eastAsia="en-US"/>
        </w:rPr>
        <w:t xml:space="preserve"> </w:t>
      </w:r>
      <w:r w:rsidRPr="003253CA">
        <w:rPr>
          <w:sz w:val="28"/>
          <w:szCs w:val="28"/>
        </w:rPr>
        <w:t>прогноза социально-экономического развития Костино-Быстрянского сельского поселения Морозовского района на 2019-2021 годы, основных направлений бюджетной и налоговой политики Костино-Быстрянского сельского поселения Морозовского района</w:t>
      </w:r>
      <w:r w:rsidRPr="003253CA">
        <w:rPr>
          <w:sz w:val="28"/>
          <w:szCs w:val="28"/>
          <w:lang w:eastAsia="en-US"/>
        </w:rPr>
        <w:t>.</w:t>
      </w:r>
    </w:p>
    <w:p w:rsidR="001A130D" w:rsidRDefault="001A130D" w:rsidP="004721CB">
      <w:pPr>
        <w:widowControl w:val="0"/>
        <w:autoSpaceDE w:val="0"/>
        <w:autoSpaceDN w:val="0"/>
        <w:spacing w:line="236" w:lineRule="auto"/>
        <w:ind w:firstLine="709"/>
        <w:jc w:val="both"/>
      </w:pPr>
      <w:r>
        <w:t>Основными приоритетами бюджетной политики</w:t>
      </w:r>
      <w:r w:rsidRPr="004721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Костино-Быстрянского сельского поселения</w:t>
      </w:r>
      <w:r>
        <w:t xml:space="preserve"> являются </w:t>
      </w:r>
      <w:r w:rsidRPr="00D611CF">
        <w:t>обеспечени</w:t>
      </w:r>
      <w:r>
        <w:t>е наполняемости</w:t>
      </w:r>
      <w:r w:rsidRPr="00D611CF">
        <w:t xml:space="preserve"> бюджета собственными доходами</w:t>
      </w:r>
      <w:r>
        <w:t>, эффективное управление расходами</w:t>
      </w:r>
      <w:r w:rsidRPr="00D611CF">
        <w:t>.</w:t>
      </w:r>
    </w:p>
    <w:p w:rsidR="001A130D" w:rsidRPr="004721CB" w:rsidRDefault="001A130D" w:rsidP="004721C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При формировании бюджета учтены показатели социально-экономического развития</w:t>
      </w:r>
      <w:r w:rsidRPr="00774F8C">
        <w:rPr>
          <w:szCs w:val="28"/>
        </w:rPr>
        <w:t xml:space="preserve"> </w:t>
      </w:r>
      <w:r>
        <w:t>на 2019</w:t>
      </w:r>
      <w:r w:rsidRPr="00774F8C">
        <w:t>-</w:t>
      </w:r>
      <w:r>
        <w:t>2021</w:t>
      </w:r>
      <w:r w:rsidRPr="00774F8C">
        <w:t xml:space="preserve"> годы</w:t>
      </w:r>
      <w:r w:rsidRPr="00774F8C">
        <w:rPr>
          <w:szCs w:val="28"/>
        </w:rPr>
        <w:t xml:space="preserve"> </w:t>
      </w:r>
      <w:r>
        <w:rPr>
          <w:szCs w:val="28"/>
        </w:rPr>
        <w:t>с учетом уровня инфляции 4,3 % на 2019 год; 3,8 % на 2020 год; 4,0% на 2021 год</w:t>
      </w:r>
      <w:r w:rsidRPr="00774F8C">
        <w:rPr>
          <w:szCs w:val="28"/>
        </w:rPr>
        <w:t>.</w:t>
      </w:r>
    </w:p>
    <w:p w:rsidR="001A130D" w:rsidRDefault="001A130D" w:rsidP="004721CB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</w:t>
      </w:r>
      <w:r>
        <w:rPr>
          <w:szCs w:val="28"/>
        </w:rPr>
        <w:t xml:space="preserve"> и</w:t>
      </w:r>
      <w:r w:rsidRPr="004721CB">
        <w:rPr>
          <w:szCs w:val="28"/>
        </w:rPr>
        <w:t xml:space="preserve"> </w:t>
      </w:r>
      <w:r>
        <w:rPr>
          <w:szCs w:val="28"/>
        </w:rPr>
        <w:t xml:space="preserve"> Администрации Костино-Быстрянского сельского поселения</w:t>
      </w:r>
      <w:r w:rsidRPr="000F7601">
        <w:rPr>
          <w:szCs w:val="28"/>
        </w:rPr>
        <w:t>.</w:t>
      </w:r>
    </w:p>
    <w:p w:rsidR="001A130D" w:rsidRPr="00923C39" w:rsidRDefault="001A130D" w:rsidP="00FF5756">
      <w:pPr>
        <w:widowControl w:val="0"/>
        <w:autoSpaceDE w:val="0"/>
        <w:autoSpaceDN w:val="0"/>
        <w:spacing w:line="235" w:lineRule="auto"/>
        <w:ind w:firstLine="700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 w:rsidRPr="00923C39">
        <w:rPr>
          <w:color w:val="000000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1A130D" w:rsidRPr="00923C39" w:rsidRDefault="001A130D" w:rsidP="00420DAA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923C39">
        <w:rPr>
          <w:szCs w:val="28"/>
        </w:rPr>
        <w:t>Эффективное управление расходами будет обеспечиваться посредством реали</w:t>
      </w:r>
      <w:r>
        <w:rPr>
          <w:szCs w:val="28"/>
        </w:rPr>
        <w:t>зации муниципальных</w:t>
      </w:r>
      <w:r w:rsidRPr="00923C39">
        <w:rPr>
          <w:szCs w:val="28"/>
        </w:rPr>
        <w:t xml:space="preserve"> программ </w:t>
      </w:r>
      <w:r>
        <w:rPr>
          <w:szCs w:val="28"/>
        </w:rPr>
        <w:t>Костино-Быстрянского сельского поселения</w:t>
      </w:r>
      <w:r w:rsidRPr="00923C39">
        <w:rPr>
          <w:szCs w:val="28"/>
        </w:rPr>
        <w:t>, направленных на поступательное развитие социальной сфе</w:t>
      </w:r>
      <w:r>
        <w:rPr>
          <w:szCs w:val="28"/>
        </w:rPr>
        <w:t xml:space="preserve">ры, </w:t>
      </w:r>
      <w:r w:rsidRPr="00923C39">
        <w:rPr>
          <w:szCs w:val="28"/>
        </w:rPr>
        <w:t xml:space="preserve"> коммунальной и транспортно</w:t>
      </w:r>
      <w:r>
        <w:rPr>
          <w:szCs w:val="28"/>
        </w:rPr>
        <w:t>й инфраструктуры</w:t>
      </w:r>
      <w:r w:rsidRPr="00923C39">
        <w:rPr>
          <w:szCs w:val="28"/>
        </w:rPr>
        <w:t xml:space="preserve"> и другие направления. </w:t>
      </w:r>
    </w:p>
    <w:p w:rsidR="001A130D" w:rsidRPr="00A4015B" w:rsidRDefault="001A130D" w:rsidP="00A4015B">
      <w:pPr>
        <w:ind w:firstLine="700"/>
        <w:jc w:val="both"/>
        <w:rPr>
          <w:szCs w:val="28"/>
        </w:rPr>
      </w:pPr>
      <w:r w:rsidRPr="00A4015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Р</w:t>
      </w:r>
      <w:r>
        <w:rPr>
          <w:szCs w:val="28"/>
        </w:rPr>
        <w:t>ешение</w:t>
      </w:r>
      <w:r w:rsidRPr="00A4015B">
        <w:rPr>
          <w:szCs w:val="28"/>
        </w:rPr>
        <w:t xml:space="preserve"> подготовлен</w:t>
      </w:r>
      <w:r>
        <w:rPr>
          <w:szCs w:val="28"/>
        </w:rPr>
        <w:t>о</w:t>
      </w:r>
      <w:r w:rsidRPr="00A4015B">
        <w:rPr>
          <w:szCs w:val="28"/>
        </w:rPr>
        <w:t xml:space="preserve"> в соответствии с требованиями Бюджетного кодекса</w:t>
      </w:r>
      <w:r w:rsidRPr="00A4015B">
        <w:t xml:space="preserve"> Российской Федерации, в соответствии с решением Собрания депутатов Костино-Быстрянского сельского поселения №101 от 27.06.2016</w:t>
      </w:r>
      <w:r w:rsidRPr="00A4015B">
        <w:rPr>
          <w:szCs w:val="28"/>
        </w:rPr>
        <w:t xml:space="preserve"> «</w:t>
      </w:r>
      <w:r w:rsidRPr="00A4015B">
        <w:t>Об утверждении Положения о бюджетном процессе в Костино-Быстрянском сельском поселении Морозовского района</w:t>
      </w:r>
      <w:r w:rsidRPr="00A4015B">
        <w:rPr>
          <w:szCs w:val="28"/>
        </w:rPr>
        <w:t>».</w:t>
      </w:r>
    </w:p>
    <w:p w:rsidR="001A130D" w:rsidRPr="00774F8C" w:rsidRDefault="001A130D" w:rsidP="005610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DDF">
        <w:rPr>
          <w:szCs w:val="28"/>
        </w:rPr>
        <w:t>Особое внимание в расход</w:t>
      </w:r>
      <w:r>
        <w:rPr>
          <w:szCs w:val="28"/>
        </w:rPr>
        <w:t>ной части бюджета</w:t>
      </w:r>
      <w:r w:rsidRPr="00491DDF">
        <w:rPr>
          <w:szCs w:val="28"/>
        </w:rPr>
        <w:t xml:space="preserve"> будет уделено</w:t>
      </w:r>
      <w:r w:rsidRPr="00491DDF">
        <w:rPr>
          <w:szCs w:val="28"/>
          <w:lang w:eastAsia="en-US"/>
        </w:rPr>
        <w:t xml:space="preserve"> </w:t>
      </w:r>
      <w:r>
        <w:rPr>
          <w:szCs w:val="28"/>
        </w:rPr>
        <w:t>выполнению социальных обязательств перед гражданами, обеспечению услуг в сфере культуры и спорта, улучшению инфраструктуры и качества жизни граждан</w:t>
      </w:r>
      <w:r w:rsidRPr="00491DDF">
        <w:rPr>
          <w:szCs w:val="28"/>
        </w:rPr>
        <w:t>.</w:t>
      </w:r>
    </w:p>
    <w:p w:rsidR="001A130D" w:rsidRPr="00E82DEF" w:rsidRDefault="001A130D" w:rsidP="00FF5756">
      <w:pPr>
        <w:ind w:firstLine="720"/>
        <w:jc w:val="both"/>
        <w:rPr>
          <w:b/>
          <w:szCs w:val="28"/>
        </w:rPr>
      </w:pPr>
      <w:r>
        <w:rPr>
          <w:szCs w:val="28"/>
        </w:rPr>
        <w:t>Информация, включаемая в реестр</w:t>
      </w:r>
      <w:r w:rsidRPr="008B1C3A">
        <w:rPr>
          <w:szCs w:val="28"/>
        </w:rPr>
        <w:t xml:space="preserve"> </w:t>
      </w:r>
      <w:r>
        <w:rPr>
          <w:szCs w:val="28"/>
        </w:rPr>
        <w:t>источников доходов  бюджета поселения, отражена в решении в составе приложений: «Объем поступлений доходов бюджета поселения</w:t>
      </w:r>
      <w:r w:rsidRPr="00054E87">
        <w:rPr>
          <w:szCs w:val="28"/>
        </w:rPr>
        <w:t xml:space="preserve"> </w:t>
      </w:r>
      <w:r>
        <w:rPr>
          <w:szCs w:val="28"/>
        </w:rPr>
        <w:t>на 2019 год и</w:t>
      </w:r>
      <w:r w:rsidRPr="00054E87">
        <w:rPr>
          <w:szCs w:val="28"/>
        </w:rPr>
        <w:t xml:space="preserve"> </w:t>
      </w:r>
      <w:r>
        <w:rPr>
          <w:szCs w:val="28"/>
        </w:rPr>
        <w:t xml:space="preserve">на плановый период 2020 и 2021 годов». </w:t>
      </w:r>
    </w:p>
    <w:p w:rsidR="001A130D" w:rsidRDefault="001A130D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В целях </w:t>
      </w:r>
      <w:r w:rsidRPr="007D46B4">
        <w:rPr>
          <w:szCs w:val="28"/>
        </w:rPr>
        <w:t>обеспечени</w:t>
      </w:r>
      <w:r>
        <w:rPr>
          <w:szCs w:val="28"/>
        </w:rPr>
        <w:t>я</w:t>
      </w:r>
      <w:r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доступность бюджетных данных для граждан реализована путем работы информационного ресурса «Бюджет для граждан» в информационно-телекоммуникационной сети «Интернет» на официальном сайте Костино-Быстрянского сельского поселения. </w:t>
      </w:r>
      <w:r w:rsidRPr="001B3E4D">
        <w:rPr>
          <w:szCs w:val="28"/>
        </w:rPr>
        <w:t xml:space="preserve"> </w:t>
      </w:r>
    </w:p>
    <w:p w:rsidR="001A130D" w:rsidRDefault="001A130D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1A130D" w:rsidRPr="00774F8C" w:rsidRDefault="001A130D" w:rsidP="00774F8C">
      <w:pPr>
        <w:pStyle w:val="BodyText"/>
        <w:rPr>
          <w:b/>
          <w:sz w:val="32"/>
          <w:szCs w:val="32"/>
        </w:rPr>
      </w:pPr>
      <w:r w:rsidRPr="00774F8C">
        <w:rPr>
          <w:b/>
          <w:sz w:val="32"/>
          <w:szCs w:val="32"/>
          <w:lang w:val="en-US"/>
        </w:rPr>
        <w:t>II</w:t>
      </w:r>
      <w:r w:rsidRPr="00774F8C">
        <w:rPr>
          <w:b/>
          <w:sz w:val="32"/>
          <w:szCs w:val="32"/>
        </w:rPr>
        <w:t xml:space="preserve">. Основные характеристики </w:t>
      </w:r>
    </w:p>
    <w:p w:rsidR="001A130D" w:rsidRDefault="001A130D" w:rsidP="00781618">
      <w:pPr>
        <w:pStyle w:val="BodyTex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Pr="00774F8C">
        <w:rPr>
          <w:b/>
          <w:sz w:val="32"/>
          <w:szCs w:val="32"/>
        </w:rPr>
        <w:t>юджета</w:t>
      </w:r>
      <w:r>
        <w:rPr>
          <w:b/>
          <w:sz w:val="32"/>
          <w:szCs w:val="32"/>
        </w:rPr>
        <w:t xml:space="preserve"> Костино-Быстрянского сельского поселения на 2019 год и на плановый </w:t>
      </w:r>
      <w:r w:rsidRPr="00774F8C">
        <w:rPr>
          <w:b/>
          <w:sz w:val="32"/>
          <w:szCs w:val="32"/>
        </w:rPr>
        <w:t xml:space="preserve">период </w:t>
      </w:r>
      <w:r>
        <w:rPr>
          <w:b/>
          <w:sz w:val="32"/>
          <w:szCs w:val="32"/>
        </w:rPr>
        <w:t>2020</w:t>
      </w:r>
      <w:r w:rsidRPr="00774F8C">
        <w:rPr>
          <w:b/>
          <w:sz w:val="32"/>
          <w:szCs w:val="32"/>
        </w:rPr>
        <w:t xml:space="preserve"> и </w:t>
      </w:r>
      <w:r>
        <w:rPr>
          <w:b/>
          <w:sz w:val="32"/>
          <w:szCs w:val="32"/>
        </w:rPr>
        <w:t>2021</w:t>
      </w:r>
      <w:r w:rsidRPr="00774F8C">
        <w:rPr>
          <w:b/>
          <w:sz w:val="32"/>
          <w:szCs w:val="32"/>
        </w:rPr>
        <w:t xml:space="preserve"> годов</w:t>
      </w:r>
    </w:p>
    <w:p w:rsidR="001A130D" w:rsidRPr="00774F8C" w:rsidRDefault="001A130D" w:rsidP="00781618">
      <w:pPr>
        <w:pStyle w:val="BodyText"/>
        <w:rPr>
          <w:b/>
          <w:sz w:val="32"/>
          <w:szCs w:val="32"/>
        </w:rPr>
      </w:pPr>
    </w:p>
    <w:p w:rsidR="001A130D" w:rsidRPr="00781618" w:rsidRDefault="001A130D" w:rsidP="00561090">
      <w:pPr>
        <w:ind w:firstLine="709"/>
        <w:jc w:val="both"/>
      </w:pPr>
      <w:r w:rsidRPr="00781618">
        <w:t xml:space="preserve">Основные параметры решения «О бюджете </w:t>
      </w:r>
      <w:r w:rsidRPr="00781618">
        <w:rPr>
          <w:szCs w:val="28"/>
        </w:rPr>
        <w:t>Костино-Быстрянского</w:t>
      </w:r>
      <w:r w:rsidRPr="00781618">
        <w:t xml:space="preserve"> сельского поселения Морозовского района на </w:t>
      </w:r>
      <w:r>
        <w:t>2019</w:t>
      </w:r>
      <w:r w:rsidRPr="00781618">
        <w:t xml:space="preserve"> год</w:t>
      </w:r>
      <w:r>
        <w:t xml:space="preserve"> и на плановый период 2020 и 2021 годы</w:t>
      </w:r>
      <w:r w:rsidRPr="00781618">
        <w:t xml:space="preserve">»  предлагаются в соответствии с нижеприведенной таблицей:   </w:t>
      </w:r>
    </w:p>
    <w:p w:rsidR="001A130D" w:rsidRPr="00774F8C" w:rsidRDefault="001A130D" w:rsidP="00774F8C">
      <w:pPr>
        <w:pStyle w:val="BodyTex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774F8C">
        <w:rPr>
          <w:sz w:val="24"/>
          <w:szCs w:val="24"/>
        </w:rPr>
        <w:t>. рублей</w:t>
      </w:r>
    </w:p>
    <w:tbl>
      <w:tblPr>
        <w:tblW w:w="980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380"/>
        <w:gridCol w:w="2331"/>
        <w:gridCol w:w="2569"/>
      </w:tblGrid>
      <w:tr w:rsidR="001A130D" w:rsidRPr="009D320F" w:rsidTr="00FF5756">
        <w:trPr>
          <w:cantSplit/>
          <w:trHeight w:val="405"/>
          <w:tblHeader/>
        </w:trPr>
        <w:tc>
          <w:tcPr>
            <w:tcW w:w="2520" w:type="dxa"/>
            <w:vMerge w:val="restart"/>
          </w:tcPr>
          <w:p w:rsidR="001A130D" w:rsidRPr="009D320F" w:rsidRDefault="001A130D" w:rsidP="00774F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280" w:type="dxa"/>
            <w:gridSpan w:val="3"/>
          </w:tcPr>
          <w:p w:rsidR="001A130D" w:rsidRDefault="001A130D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 Собрания депутатов</w:t>
            </w:r>
          </w:p>
        </w:tc>
      </w:tr>
      <w:tr w:rsidR="001A130D" w:rsidRPr="009D320F" w:rsidTr="00FF5756">
        <w:trPr>
          <w:cantSplit/>
          <w:trHeight w:val="1126"/>
          <w:tblHeader/>
        </w:trPr>
        <w:tc>
          <w:tcPr>
            <w:tcW w:w="2520" w:type="dxa"/>
            <w:vMerge/>
          </w:tcPr>
          <w:p w:rsidR="001A130D" w:rsidRPr="009D320F" w:rsidRDefault="001A130D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A130D" w:rsidRPr="009D320F" w:rsidRDefault="001A130D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31" w:type="dxa"/>
          </w:tcPr>
          <w:p w:rsidR="001A130D" w:rsidRPr="009D320F" w:rsidRDefault="001A130D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69" w:type="dxa"/>
          </w:tcPr>
          <w:p w:rsidR="001A130D" w:rsidRPr="009D320F" w:rsidRDefault="001A130D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bookmarkStart w:id="0" w:name="_GoBack"/>
        <w:bookmarkEnd w:id="0"/>
      </w:tr>
      <w:tr w:rsidR="001A130D" w:rsidRPr="009D320F" w:rsidTr="00FF5756">
        <w:trPr>
          <w:cantSplit/>
          <w:trHeight w:val="563"/>
        </w:trPr>
        <w:tc>
          <w:tcPr>
            <w:tcW w:w="2520" w:type="dxa"/>
            <w:vAlign w:val="center"/>
          </w:tcPr>
          <w:p w:rsidR="001A130D" w:rsidRPr="00C34099" w:rsidRDefault="001A130D" w:rsidP="00774F8C">
            <w:pPr>
              <w:pStyle w:val="BodyText"/>
              <w:jc w:val="left"/>
              <w:rPr>
                <w:sz w:val="24"/>
                <w:szCs w:val="24"/>
                <w:lang w:val="en-US"/>
              </w:rPr>
            </w:pPr>
            <w:r w:rsidRPr="00C34099">
              <w:rPr>
                <w:b/>
                <w:sz w:val="24"/>
                <w:szCs w:val="24"/>
                <w:lang w:val="en-US"/>
              </w:rPr>
              <w:t>I</w:t>
            </w:r>
            <w:r w:rsidRPr="00C34099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2380" w:type="dxa"/>
          </w:tcPr>
          <w:p w:rsidR="001A130D" w:rsidRPr="00C230CB" w:rsidRDefault="001A130D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11 007,8</w:t>
            </w:r>
          </w:p>
        </w:tc>
        <w:tc>
          <w:tcPr>
            <w:tcW w:w="2331" w:type="dxa"/>
          </w:tcPr>
          <w:p w:rsidR="001A130D" w:rsidRPr="00C230CB" w:rsidRDefault="001A130D" w:rsidP="00C23A3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7 734,2</w:t>
            </w:r>
          </w:p>
        </w:tc>
        <w:tc>
          <w:tcPr>
            <w:tcW w:w="2569" w:type="dxa"/>
          </w:tcPr>
          <w:p w:rsidR="001A130D" w:rsidRPr="009D320F" w:rsidRDefault="001A130D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7 214,8</w:t>
            </w:r>
          </w:p>
        </w:tc>
      </w:tr>
      <w:tr w:rsidR="001A130D" w:rsidRPr="009D320F" w:rsidTr="00FF5756">
        <w:trPr>
          <w:cantSplit/>
          <w:trHeight w:val="70"/>
        </w:trPr>
        <w:tc>
          <w:tcPr>
            <w:tcW w:w="2520" w:type="dxa"/>
            <w:vAlign w:val="center"/>
          </w:tcPr>
          <w:p w:rsidR="001A130D" w:rsidRPr="00C34099" w:rsidRDefault="001A130D" w:rsidP="00774F8C">
            <w:pPr>
              <w:pStyle w:val="BodyText"/>
              <w:jc w:val="left"/>
              <w:rPr>
                <w:b/>
                <w:sz w:val="24"/>
                <w:szCs w:val="24"/>
                <w:lang w:val="en-US"/>
              </w:rPr>
            </w:pPr>
            <w:r w:rsidRPr="00C34099">
              <w:rPr>
                <w:sz w:val="24"/>
                <w:szCs w:val="24"/>
              </w:rPr>
              <w:t>из них:</w:t>
            </w:r>
          </w:p>
        </w:tc>
        <w:tc>
          <w:tcPr>
            <w:tcW w:w="2380" w:type="dxa"/>
          </w:tcPr>
          <w:p w:rsidR="001A130D" w:rsidRPr="00C230CB" w:rsidRDefault="001A130D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1A130D" w:rsidRPr="00C230CB" w:rsidRDefault="001A130D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1A130D" w:rsidRPr="009D320F" w:rsidRDefault="001A130D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30D" w:rsidRPr="009D320F" w:rsidTr="00FF5756">
        <w:trPr>
          <w:cantSplit/>
          <w:trHeight w:val="300"/>
        </w:trPr>
        <w:tc>
          <w:tcPr>
            <w:tcW w:w="2520" w:type="dxa"/>
            <w:vMerge w:val="restart"/>
            <w:vAlign w:val="bottom"/>
          </w:tcPr>
          <w:p w:rsidR="001A130D" w:rsidRPr="00C34099" w:rsidRDefault="001A130D" w:rsidP="0086797D">
            <w:pPr>
              <w:pStyle w:val="BodyText"/>
              <w:jc w:val="left"/>
              <w:rPr>
                <w:sz w:val="24"/>
                <w:szCs w:val="24"/>
              </w:rPr>
            </w:pPr>
            <w:r w:rsidRPr="00C3409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80" w:type="dxa"/>
            <w:tcBorders>
              <w:bottom w:val="nil"/>
            </w:tcBorders>
          </w:tcPr>
          <w:p w:rsidR="001A130D" w:rsidRDefault="001A130D" w:rsidP="008679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2 485,9</w:t>
            </w:r>
          </w:p>
        </w:tc>
        <w:tc>
          <w:tcPr>
            <w:tcW w:w="2331" w:type="dxa"/>
            <w:tcBorders>
              <w:bottom w:val="nil"/>
            </w:tcBorders>
          </w:tcPr>
          <w:p w:rsidR="001A130D" w:rsidRDefault="001A130D" w:rsidP="00C23A3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2 557,4</w:t>
            </w:r>
          </w:p>
        </w:tc>
        <w:tc>
          <w:tcPr>
            <w:tcW w:w="2569" w:type="dxa"/>
            <w:tcBorders>
              <w:bottom w:val="nil"/>
            </w:tcBorders>
          </w:tcPr>
          <w:p w:rsidR="001A130D" w:rsidRDefault="001A130D" w:rsidP="0086797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2 630,4</w:t>
            </w:r>
          </w:p>
        </w:tc>
      </w:tr>
      <w:tr w:rsidR="001A130D" w:rsidRPr="009D320F" w:rsidTr="00FF5756">
        <w:trPr>
          <w:cantSplit/>
          <w:trHeight w:val="258"/>
        </w:trPr>
        <w:tc>
          <w:tcPr>
            <w:tcW w:w="2520" w:type="dxa"/>
            <w:vMerge/>
            <w:vAlign w:val="bottom"/>
          </w:tcPr>
          <w:p w:rsidR="001A130D" w:rsidRPr="00C34099" w:rsidRDefault="001A130D" w:rsidP="00774F8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1A130D" w:rsidRPr="00C230CB" w:rsidRDefault="001A130D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A130D" w:rsidRPr="00C230CB" w:rsidRDefault="001A130D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1A130D" w:rsidRPr="009D320F" w:rsidRDefault="001A130D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0D" w:rsidRPr="009D320F" w:rsidTr="00FF5756">
        <w:trPr>
          <w:cantSplit/>
          <w:trHeight w:val="563"/>
        </w:trPr>
        <w:tc>
          <w:tcPr>
            <w:tcW w:w="2520" w:type="dxa"/>
            <w:tcBorders>
              <w:top w:val="nil"/>
            </w:tcBorders>
          </w:tcPr>
          <w:p w:rsidR="001A130D" w:rsidRPr="00C34099" w:rsidRDefault="001A130D" w:rsidP="00AD21F6">
            <w:pPr>
              <w:pStyle w:val="BodyText"/>
              <w:rPr>
                <w:sz w:val="24"/>
                <w:szCs w:val="24"/>
              </w:rPr>
            </w:pPr>
            <w:r w:rsidRPr="00C34099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380" w:type="dxa"/>
            <w:tcBorders>
              <w:top w:val="nil"/>
            </w:tcBorders>
          </w:tcPr>
          <w:p w:rsidR="001A130D" w:rsidRPr="00C230CB" w:rsidRDefault="001A130D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8 521,9</w:t>
            </w:r>
          </w:p>
        </w:tc>
        <w:tc>
          <w:tcPr>
            <w:tcW w:w="2331" w:type="dxa"/>
            <w:tcBorders>
              <w:top w:val="nil"/>
            </w:tcBorders>
          </w:tcPr>
          <w:p w:rsidR="001A130D" w:rsidRPr="00C230CB" w:rsidRDefault="001A130D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5 176,8</w:t>
            </w:r>
          </w:p>
        </w:tc>
        <w:tc>
          <w:tcPr>
            <w:tcW w:w="2569" w:type="dxa"/>
            <w:tcBorders>
              <w:top w:val="nil"/>
            </w:tcBorders>
          </w:tcPr>
          <w:p w:rsidR="001A130D" w:rsidRPr="009D320F" w:rsidRDefault="001A130D" w:rsidP="00C23A3B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4 584,4</w:t>
            </w:r>
          </w:p>
        </w:tc>
      </w:tr>
      <w:tr w:rsidR="001A130D" w:rsidRPr="009D320F" w:rsidTr="00FF5756">
        <w:trPr>
          <w:cantSplit/>
          <w:trHeight w:val="548"/>
        </w:trPr>
        <w:tc>
          <w:tcPr>
            <w:tcW w:w="2520" w:type="dxa"/>
            <w:vAlign w:val="center"/>
          </w:tcPr>
          <w:p w:rsidR="001A130D" w:rsidRPr="00C34099" w:rsidRDefault="001A130D" w:rsidP="00774F8C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C34099">
              <w:rPr>
                <w:b/>
                <w:sz w:val="24"/>
                <w:szCs w:val="24"/>
                <w:lang w:val="en-US"/>
              </w:rPr>
              <w:t>II</w:t>
            </w:r>
            <w:r w:rsidRPr="00C34099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2380" w:type="dxa"/>
          </w:tcPr>
          <w:p w:rsidR="001A130D" w:rsidRPr="00C230CB" w:rsidRDefault="001A130D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11 252,8</w:t>
            </w:r>
          </w:p>
        </w:tc>
        <w:tc>
          <w:tcPr>
            <w:tcW w:w="2331" w:type="dxa"/>
          </w:tcPr>
          <w:p w:rsidR="001A130D" w:rsidRPr="00C230CB" w:rsidRDefault="001A130D" w:rsidP="001373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7 976,2</w:t>
            </w:r>
          </w:p>
        </w:tc>
        <w:tc>
          <w:tcPr>
            <w:tcW w:w="2569" w:type="dxa"/>
          </w:tcPr>
          <w:p w:rsidR="001A130D" w:rsidRPr="009D320F" w:rsidRDefault="001A130D" w:rsidP="00C23A3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7 420,6</w:t>
            </w:r>
          </w:p>
        </w:tc>
      </w:tr>
      <w:tr w:rsidR="001A130D" w:rsidRPr="009D320F" w:rsidTr="00FF5756">
        <w:trPr>
          <w:cantSplit/>
          <w:trHeight w:val="666"/>
        </w:trPr>
        <w:tc>
          <w:tcPr>
            <w:tcW w:w="2520" w:type="dxa"/>
          </w:tcPr>
          <w:p w:rsidR="001A130D" w:rsidRPr="00C34099" w:rsidRDefault="001A130D" w:rsidP="00774F8C">
            <w:pPr>
              <w:pStyle w:val="BodyText"/>
              <w:jc w:val="left"/>
              <w:rPr>
                <w:b/>
              </w:rPr>
            </w:pPr>
            <w:r w:rsidRPr="00C34099">
              <w:rPr>
                <w:b/>
                <w:lang w:val="en-US"/>
              </w:rPr>
              <w:t>III</w:t>
            </w:r>
            <w:r w:rsidRPr="00C34099">
              <w:rPr>
                <w:b/>
              </w:rPr>
              <w:t xml:space="preserve">. Дефицит </w:t>
            </w:r>
          </w:p>
          <w:p w:rsidR="001A130D" w:rsidRPr="00C34099" w:rsidRDefault="001A130D" w:rsidP="00C23D74">
            <w:pPr>
              <w:pStyle w:val="BodyText"/>
              <w:jc w:val="left"/>
              <w:rPr>
                <w:b/>
              </w:rPr>
            </w:pPr>
            <w:r w:rsidRPr="00C34099">
              <w:rPr>
                <w:b/>
              </w:rPr>
              <w:t>(-), профицит (+),</w:t>
            </w:r>
          </w:p>
        </w:tc>
        <w:tc>
          <w:tcPr>
            <w:tcW w:w="2380" w:type="dxa"/>
            <w:vAlign w:val="center"/>
          </w:tcPr>
          <w:p w:rsidR="001A130D" w:rsidRPr="00C230CB" w:rsidRDefault="001A130D" w:rsidP="003520A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-245,0</w:t>
            </w:r>
          </w:p>
        </w:tc>
        <w:tc>
          <w:tcPr>
            <w:tcW w:w="2331" w:type="dxa"/>
            <w:vAlign w:val="center"/>
          </w:tcPr>
          <w:p w:rsidR="001A130D" w:rsidRPr="00C230CB" w:rsidRDefault="001A130D" w:rsidP="000D725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-242,0</w:t>
            </w:r>
          </w:p>
        </w:tc>
        <w:tc>
          <w:tcPr>
            <w:tcW w:w="2569" w:type="dxa"/>
            <w:vAlign w:val="center"/>
          </w:tcPr>
          <w:p w:rsidR="001A130D" w:rsidRPr="009D320F" w:rsidRDefault="001A130D" w:rsidP="00C23A3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-205,8</w:t>
            </w:r>
          </w:p>
        </w:tc>
      </w:tr>
      <w:tr w:rsidR="001A130D" w:rsidRPr="009D320F" w:rsidTr="00FF5756">
        <w:trPr>
          <w:cantSplit/>
          <w:trHeight w:val="852"/>
        </w:trPr>
        <w:tc>
          <w:tcPr>
            <w:tcW w:w="2520" w:type="dxa"/>
          </w:tcPr>
          <w:p w:rsidR="001A130D" w:rsidRPr="00C34099" w:rsidRDefault="001A130D" w:rsidP="00774F8C">
            <w:pPr>
              <w:pStyle w:val="BodyText"/>
              <w:jc w:val="left"/>
              <w:rPr>
                <w:b/>
              </w:rPr>
            </w:pPr>
            <w:r w:rsidRPr="00C34099">
              <w:rPr>
                <w:b/>
                <w:lang w:val="en-US"/>
              </w:rPr>
              <w:t>IV</w:t>
            </w:r>
            <w:r w:rsidRPr="00C34099">
              <w:rPr>
                <w:b/>
              </w:rPr>
              <w:t>. Источники финансирования дефицита</w:t>
            </w:r>
          </w:p>
        </w:tc>
        <w:tc>
          <w:tcPr>
            <w:tcW w:w="2380" w:type="dxa"/>
            <w:vAlign w:val="center"/>
          </w:tcPr>
          <w:p w:rsidR="001A130D" w:rsidRPr="00F77330" w:rsidRDefault="001A130D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245,0</w:t>
            </w:r>
          </w:p>
        </w:tc>
        <w:tc>
          <w:tcPr>
            <w:tcW w:w="2331" w:type="dxa"/>
            <w:vAlign w:val="center"/>
          </w:tcPr>
          <w:p w:rsidR="001A130D" w:rsidRPr="00F77330" w:rsidRDefault="001A130D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2569" w:type="dxa"/>
            <w:vAlign w:val="center"/>
          </w:tcPr>
          <w:p w:rsidR="001A130D" w:rsidRPr="009D320F" w:rsidRDefault="001A130D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205,8</w:t>
            </w:r>
          </w:p>
        </w:tc>
      </w:tr>
    </w:tbl>
    <w:p w:rsidR="001A130D" w:rsidRPr="009D320F" w:rsidRDefault="001A130D" w:rsidP="0086797D">
      <w:pPr>
        <w:pStyle w:val="BodyText"/>
        <w:jc w:val="both"/>
        <w:rPr>
          <w:sz w:val="24"/>
          <w:szCs w:val="24"/>
        </w:rPr>
      </w:pPr>
    </w:p>
    <w:p w:rsidR="001A130D" w:rsidRPr="00F77330" w:rsidRDefault="001A130D" w:rsidP="00E3072F">
      <w:pPr>
        <w:jc w:val="both"/>
      </w:pPr>
      <w:r w:rsidRPr="00F77330">
        <w:t xml:space="preserve">       Расчет общего объема расходов бюджета поселения осуществлен исходя из прогнозируемого объема налоговых и неналоговых доходов, а также безвозмездных поступлений.</w:t>
      </w:r>
    </w:p>
    <w:p w:rsidR="001A130D" w:rsidRPr="00D81164" w:rsidRDefault="001A130D" w:rsidP="00650724">
      <w:pPr>
        <w:pStyle w:val="BodyText"/>
        <w:ind w:firstLine="709"/>
        <w:jc w:val="both"/>
        <w:rPr>
          <w:sz w:val="28"/>
          <w:szCs w:val="28"/>
        </w:rPr>
      </w:pPr>
      <w:r w:rsidRPr="00D81164">
        <w:rPr>
          <w:sz w:val="28"/>
          <w:szCs w:val="28"/>
        </w:rPr>
        <w:t xml:space="preserve">В связи с этим при планировании бюджета поселения учтены основные подходы формирования расходной части, которые обозначены ниже в настоящей пояснительной записке, с учетом оптимизации бюджетных расходов и повышения эффективности использования финансовых ресурсов. </w:t>
      </w:r>
    </w:p>
    <w:p w:rsidR="001A130D" w:rsidRDefault="001A130D" w:rsidP="00E3072F">
      <w:pPr>
        <w:pStyle w:val="BodyText"/>
        <w:rPr>
          <w:b/>
          <w:sz w:val="32"/>
          <w:szCs w:val="32"/>
        </w:rPr>
      </w:pPr>
    </w:p>
    <w:p w:rsidR="001A130D" w:rsidRDefault="001A130D" w:rsidP="00E3072F">
      <w:pPr>
        <w:pStyle w:val="BodyText"/>
        <w:rPr>
          <w:b/>
          <w:sz w:val="32"/>
          <w:szCs w:val="32"/>
        </w:rPr>
      </w:pPr>
      <w:r w:rsidRPr="007C5CFB">
        <w:rPr>
          <w:b/>
          <w:sz w:val="32"/>
          <w:szCs w:val="32"/>
          <w:lang w:val="en-US"/>
        </w:rPr>
        <w:t>III</w:t>
      </w:r>
      <w:r w:rsidRPr="007C5CFB">
        <w:rPr>
          <w:b/>
          <w:sz w:val="32"/>
          <w:szCs w:val="32"/>
        </w:rPr>
        <w:t>. Доходы  бюджета Костино-Быстрянского сельского поселения  на 2019 год и на плановый период 2020 и 2021 годов</w:t>
      </w:r>
    </w:p>
    <w:p w:rsidR="001A130D" w:rsidRPr="00615F87" w:rsidRDefault="001A130D" w:rsidP="00615F87">
      <w:pPr>
        <w:jc w:val="center"/>
        <w:rPr>
          <w:b/>
          <w:sz w:val="32"/>
          <w:szCs w:val="32"/>
        </w:rPr>
      </w:pPr>
    </w:p>
    <w:p w:rsidR="001A130D" w:rsidRPr="00B1615F" w:rsidRDefault="001A130D" w:rsidP="00F47277">
      <w:pPr>
        <w:ind w:firstLine="709"/>
        <w:jc w:val="both"/>
        <w:rPr>
          <w:szCs w:val="28"/>
        </w:rPr>
      </w:pPr>
      <w:r>
        <w:rPr>
          <w:szCs w:val="28"/>
        </w:rPr>
        <w:t xml:space="preserve">Доходы бюджета Костино-Быстрянского сельского поселения на 2019 год предлагаются в общей </w:t>
      </w:r>
      <w:r w:rsidRPr="003C0A89">
        <w:rPr>
          <w:szCs w:val="28"/>
        </w:rPr>
        <w:t xml:space="preserve">сумме </w:t>
      </w:r>
      <w:r>
        <w:rPr>
          <w:szCs w:val="28"/>
        </w:rPr>
        <w:t>11 007,8 тыс. рублей. На 2020 год планируется 7 734,2 тыс. рублей, на 2021 – 7 214,8 тыс. рублей.</w:t>
      </w:r>
    </w:p>
    <w:p w:rsidR="001A130D" w:rsidRDefault="001A130D" w:rsidP="00F47277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Pr="006E06D0">
        <w:rPr>
          <w:szCs w:val="28"/>
        </w:rPr>
        <w:t>бюджета</w:t>
      </w:r>
      <w:r>
        <w:rPr>
          <w:szCs w:val="28"/>
        </w:rPr>
        <w:t xml:space="preserve"> 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6E06D0">
        <w:rPr>
          <w:szCs w:val="28"/>
        </w:rPr>
        <w:t xml:space="preserve"> прогноз</w:t>
      </w:r>
      <w:r>
        <w:rPr>
          <w:szCs w:val="28"/>
        </w:rPr>
        <w:t>ом</w:t>
      </w:r>
      <w:r w:rsidRPr="006E06D0">
        <w:rPr>
          <w:szCs w:val="28"/>
        </w:rPr>
        <w:t xml:space="preserve"> социально-экономического развития </w:t>
      </w:r>
      <w:r>
        <w:rPr>
          <w:szCs w:val="28"/>
        </w:rPr>
        <w:t>Костино-Быстрянского сельского поселения</w:t>
      </w:r>
      <w:r w:rsidRPr="006E06D0">
        <w:rPr>
          <w:szCs w:val="28"/>
        </w:rPr>
        <w:t xml:space="preserve"> на </w:t>
      </w:r>
      <w:r>
        <w:rPr>
          <w:szCs w:val="28"/>
        </w:rPr>
        <w:t>2019</w:t>
      </w:r>
      <w:r w:rsidRPr="006E06D0">
        <w:rPr>
          <w:szCs w:val="28"/>
        </w:rPr>
        <w:t xml:space="preserve"> год и на плановый период </w:t>
      </w:r>
      <w:r>
        <w:rPr>
          <w:szCs w:val="28"/>
        </w:rPr>
        <w:t>2020</w:t>
      </w:r>
      <w:r w:rsidRPr="006E06D0">
        <w:rPr>
          <w:szCs w:val="28"/>
        </w:rPr>
        <w:t xml:space="preserve"> и </w:t>
      </w:r>
      <w:r>
        <w:rPr>
          <w:szCs w:val="28"/>
        </w:rPr>
        <w:t>2021</w:t>
      </w:r>
      <w:r w:rsidRPr="006E06D0">
        <w:rPr>
          <w:szCs w:val="28"/>
        </w:rPr>
        <w:t xml:space="preserve"> годов</w:t>
      </w:r>
      <w:r>
        <w:rPr>
          <w:szCs w:val="28"/>
        </w:rPr>
        <w:t>,</w:t>
      </w:r>
      <w:r w:rsidRPr="006E06D0">
        <w:rPr>
          <w:szCs w:val="28"/>
        </w:rPr>
        <w:t xml:space="preserve"> основны</w:t>
      </w:r>
      <w:r>
        <w:rPr>
          <w:szCs w:val="28"/>
        </w:rPr>
        <w:t>ми</w:t>
      </w:r>
      <w:r w:rsidRPr="006E06D0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6E06D0">
        <w:rPr>
          <w:szCs w:val="28"/>
        </w:rPr>
        <w:t xml:space="preserve"> бюджетной</w:t>
      </w:r>
      <w:r>
        <w:rPr>
          <w:szCs w:val="28"/>
        </w:rPr>
        <w:t xml:space="preserve"> и налоговой</w:t>
      </w:r>
      <w:r w:rsidRPr="006E06D0">
        <w:rPr>
          <w:szCs w:val="28"/>
        </w:rPr>
        <w:t xml:space="preserve"> политики, с учетом </w:t>
      </w:r>
      <w:r>
        <w:rPr>
          <w:szCs w:val="28"/>
        </w:rPr>
        <w:t xml:space="preserve">проектов </w:t>
      </w:r>
      <w:r w:rsidRPr="006E06D0">
        <w:rPr>
          <w:szCs w:val="28"/>
        </w:rPr>
        <w:t>изменений в бюджетное</w:t>
      </w:r>
      <w:r>
        <w:rPr>
          <w:szCs w:val="28"/>
        </w:rPr>
        <w:t xml:space="preserve"> и налоговое</w:t>
      </w:r>
      <w:r w:rsidRPr="006E06D0">
        <w:rPr>
          <w:szCs w:val="28"/>
        </w:rPr>
        <w:t xml:space="preserve"> законодательство Российской Феде</w:t>
      </w:r>
      <w:r>
        <w:rPr>
          <w:szCs w:val="28"/>
        </w:rPr>
        <w:t>рации</w:t>
      </w:r>
      <w:r w:rsidRPr="006E06D0">
        <w:rPr>
          <w:szCs w:val="28"/>
        </w:rPr>
        <w:t>.</w:t>
      </w:r>
    </w:p>
    <w:p w:rsidR="001A130D" w:rsidRDefault="001A130D" w:rsidP="00F47277">
      <w:pPr>
        <w:ind w:firstLine="709"/>
        <w:jc w:val="both"/>
        <w:rPr>
          <w:szCs w:val="28"/>
        </w:rPr>
      </w:pPr>
    </w:p>
    <w:p w:rsidR="001A130D" w:rsidRDefault="001A130D" w:rsidP="003253CA">
      <w:pPr>
        <w:jc w:val="center"/>
        <w:rPr>
          <w:b/>
          <w:szCs w:val="28"/>
        </w:rPr>
      </w:pPr>
      <w:r w:rsidRPr="0091146D">
        <w:rPr>
          <w:b/>
          <w:szCs w:val="28"/>
        </w:rPr>
        <w:t>Особенности формирования и основные характеристики налоговых и    ненало</w:t>
      </w:r>
      <w:r>
        <w:rPr>
          <w:b/>
          <w:szCs w:val="28"/>
        </w:rPr>
        <w:t>говых доходов бюджета Костино-Быстрянского сельского поселения</w:t>
      </w:r>
    </w:p>
    <w:p w:rsidR="001A130D" w:rsidRPr="003253CA" w:rsidRDefault="001A130D" w:rsidP="003253CA">
      <w:pPr>
        <w:jc w:val="center"/>
        <w:rPr>
          <w:b/>
          <w:szCs w:val="28"/>
        </w:rPr>
      </w:pPr>
    </w:p>
    <w:p w:rsidR="001A130D" w:rsidRDefault="001A130D" w:rsidP="00F47277">
      <w:pPr>
        <w:tabs>
          <w:tab w:val="left" w:pos="851"/>
        </w:tabs>
        <w:jc w:val="both"/>
        <w:rPr>
          <w:szCs w:val="28"/>
        </w:rPr>
      </w:pPr>
      <w:r w:rsidRPr="00415FE6">
        <w:rPr>
          <w:szCs w:val="28"/>
        </w:rPr>
        <w:tab/>
      </w:r>
      <w:r>
        <w:rPr>
          <w:szCs w:val="28"/>
        </w:rPr>
        <w:t xml:space="preserve">Структура доходов бюджета поселения Костино-Быстрянского сельского поселения в 2019-2021 годах </w:t>
      </w:r>
      <w:r w:rsidRPr="00E06574">
        <w:rPr>
          <w:szCs w:val="28"/>
        </w:rPr>
        <w:t>останется прежней</w:t>
      </w:r>
      <w:r>
        <w:rPr>
          <w:szCs w:val="28"/>
        </w:rPr>
        <w:t>. Нез</w:t>
      </w:r>
      <w:r w:rsidRPr="00E06574">
        <w:rPr>
          <w:szCs w:val="28"/>
        </w:rPr>
        <w:t>начительную</w:t>
      </w:r>
      <w:r>
        <w:rPr>
          <w:szCs w:val="28"/>
        </w:rPr>
        <w:t xml:space="preserve"> </w:t>
      </w:r>
      <w:r w:rsidRPr="00E06574">
        <w:rPr>
          <w:szCs w:val="28"/>
        </w:rPr>
        <w:t>часть составят налоговые доходы</w:t>
      </w:r>
      <w:r>
        <w:rPr>
          <w:szCs w:val="28"/>
        </w:rPr>
        <w:t>:</w:t>
      </w:r>
      <w:r w:rsidRPr="00E06574">
        <w:rPr>
          <w:szCs w:val="28"/>
        </w:rPr>
        <w:t xml:space="preserve"> </w:t>
      </w:r>
      <w:r>
        <w:rPr>
          <w:szCs w:val="28"/>
        </w:rPr>
        <w:t xml:space="preserve"> в 2019 году – 2 206,6 тыс</w:t>
      </w:r>
      <w:r w:rsidRPr="00E06574">
        <w:rPr>
          <w:szCs w:val="28"/>
        </w:rPr>
        <w:t xml:space="preserve">. рублей </w:t>
      </w:r>
      <w:r>
        <w:rPr>
          <w:szCs w:val="28"/>
        </w:rPr>
        <w:t>(20,0</w:t>
      </w:r>
      <w:r w:rsidRPr="008D1271">
        <w:rPr>
          <w:color w:val="FF0000"/>
          <w:szCs w:val="28"/>
        </w:rPr>
        <w:t xml:space="preserve"> </w:t>
      </w:r>
      <w:r>
        <w:rPr>
          <w:szCs w:val="28"/>
        </w:rPr>
        <w:t>процента), 2020 году – 2 267,5 тыс. рублей (29,3 процента) и 2 328,9 тыс. рублей (32,3</w:t>
      </w:r>
      <w:r w:rsidRPr="008D1271">
        <w:rPr>
          <w:color w:val="FF0000"/>
          <w:szCs w:val="28"/>
        </w:rPr>
        <w:t xml:space="preserve"> </w:t>
      </w:r>
      <w:r>
        <w:rPr>
          <w:szCs w:val="28"/>
        </w:rPr>
        <w:t>процента)</w:t>
      </w:r>
      <w:r w:rsidRPr="00E06574">
        <w:rPr>
          <w:szCs w:val="28"/>
        </w:rPr>
        <w:t>.</w:t>
      </w:r>
      <w:r w:rsidRPr="00E113A3">
        <w:rPr>
          <w:szCs w:val="28"/>
        </w:rPr>
        <w:t xml:space="preserve"> </w:t>
      </w:r>
    </w:p>
    <w:p w:rsidR="001A130D" w:rsidRPr="001918A7" w:rsidRDefault="001A130D" w:rsidP="00F4727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918A7">
        <w:rPr>
          <w:szCs w:val="28"/>
        </w:rPr>
        <w:t xml:space="preserve">Основной объем налоговых доходов прогнозируется за счет </w:t>
      </w:r>
      <w:r>
        <w:rPr>
          <w:szCs w:val="28"/>
        </w:rPr>
        <w:t xml:space="preserve">земельного налога – более 73 процентов, </w:t>
      </w:r>
      <w:r w:rsidRPr="001918A7">
        <w:rPr>
          <w:szCs w:val="28"/>
        </w:rPr>
        <w:t xml:space="preserve">налога на доходы физических лиц – </w:t>
      </w:r>
      <w:r>
        <w:rPr>
          <w:szCs w:val="28"/>
        </w:rPr>
        <w:t>15,9</w:t>
      </w:r>
      <w:r w:rsidRPr="001918A7">
        <w:rPr>
          <w:szCs w:val="28"/>
        </w:rPr>
        <w:t xml:space="preserve"> процент</w:t>
      </w:r>
      <w:r>
        <w:rPr>
          <w:szCs w:val="28"/>
        </w:rPr>
        <w:t>ов</w:t>
      </w:r>
      <w:r w:rsidRPr="001918A7">
        <w:rPr>
          <w:szCs w:val="28"/>
        </w:rPr>
        <w:t xml:space="preserve">; </w:t>
      </w:r>
      <w:r>
        <w:rPr>
          <w:szCs w:val="28"/>
        </w:rPr>
        <w:t>единого сельскохозяйственного налога – более 6 процентов</w:t>
      </w:r>
      <w:r w:rsidRPr="001918A7">
        <w:rPr>
          <w:szCs w:val="28"/>
        </w:rPr>
        <w:t xml:space="preserve">. </w:t>
      </w:r>
    </w:p>
    <w:p w:rsidR="001A130D" w:rsidRPr="001918A7" w:rsidRDefault="001A130D" w:rsidP="00F4727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918A7">
        <w:rPr>
          <w:szCs w:val="28"/>
        </w:rPr>
        <w:t>В неналоговых д</w:t>
      </w:r>
      <w:r>
        <w:rPr>
          <w:szCs w:val="28"/>
        </w:rPr>
        <w:t xml:space="preserve">оходах наибольший удельный вес </w:t>
      </w:r>
      <w:r w:rsidRPr="001918A7">
        <w:rPr>
          <w:szCs w:val="28"/>
        </w:rPr>
        <w:t>занима</w:t>
      </w:r>
      <w:r>
        <w:rPr>
          <w:szCs w:val="28"/>
        </w:rPr>
        <w:t>ю</w:t>
      </w:r>
      <w:r w:rsidRPr="001918A7">
        <w:rPr>
          <w:szCs w:val="28"/>
        </w:rPr>
        <w:t>т доходы от</w:t>
      </w:r>
      <w:r>
        <w:rPr>
          <w:szCs w:val="28"/>
        </w:rPr>
        <w:t xml:space="preserve"> аренды земельных участков – более 62 процентов и от</w:t>
      </w:r>
      <w:r w:rsidRPr="001918A7">
        <w:rPr>
          <w:szCs w:val="28"/>
        </w:rPr>
        <w:t xml:space="preserve"> использования имущества, находящегося в государственно</w:t>
      </w:r>
      <w:r>
        <w:rPr>
          <w:szCs w:val="28"/>
        </w:rPr>
        <w:t>й и муниципальной собственности</w:t>
      </w:r>
      <w:r w:rsidRPr="001918A7">
        <w:rPr>
          <w:szCs w:val="28"/>
        </w:rPr>
        <w:t xml:space="preserve"> – </w:t>
      </w:r>
      <w:r>
        <w:rPr>
          <w:szCs w:val="28"/>
        </w:rPr>
        <w:t>более 34</w:t>
      </w:r>
      <w:r w:rsidRPr="001918A7">
        <w:rPr>
          <w:szCs w:val="28"/>
        </w:rPr>
        <w:t xml:space="preserve"> процент</w:t>
      </w:r>
      <w:r>
        <w:rPr>
          <w:szCs w:val="28"/>
        </w:rPr>
        <w:t>ов</w:t>
      </w:r>
      <w:r w:rsidRPr="001918A7">
        <w:rPr>
          <w:szCs w:val="28"/>
        </w:rPr>
        <w:t>, а также поступления по штрафам</w:t>
      </w:r>
      <w:r>
        <w:rPr>
          <w:szCs w:val="28"/>
        </w:rPr>
        <w:t>, санкциям, возмещению ущерба</w:t>
      </w:r>
      <w:r w:rsidRPr="001918A7">
        <w:rPr>
          <w:szCs w:val="28"/>
        </w:rPr>
        <w:t>.</w:t>
      </w:r>
    </w:p>
    <w:p w:rsidR="001A130D" w:rsidRDefault="001A130D" w:rsidP="00F47277">
      <w:pPr>
        <w:jc w:val="center"/>
        <w:rPr>
          <w:b/>
          <w:szCs w:val="28"/>
        </w:rPr>
      </w:pPr>
    </w:p>
    <w:p w:rsidR="001A130D" w:rsidRPr="004F7746" w:rsidRDefault="001A130D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Особенности формирования и основные характеристики</w:t>
      </w:r>
    </w:p>
    <w:p w:rsidR="001A130D" w:rsidRPr="004F7746" w:rsidRDefault="001A130D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</w:t>
      </w:r>
      <w:r>
        <w:rPr>
          <w:b/>
          <w:szCs w:val="28"/>
        </w:rPr>
        <w:t xml:space="preserve">ых доходов </w:t>
      </w:r>
      <w:r w:rsidRPr="004F7746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Pr="004F7746">
        <w:rPr>
          <w:b/>
          <w:szCs w:val="28"/>
        </w:rPr>
        <w:t xml:space="preserve"> </w:t>
      </w:r>
      <w:r w:rsidRPr="00F255FA">
        <w:rPr>
          <w:b/>
          <w:szCs w:val="28"/>
        </w:rPr>
        <w:t>Костино-Быстрянского сельского поселения</w:t>
      </w:r>
    </w:p>
    <w:p w:rsidR="001A130D" w:rsidRPr="007C419C" w:rsidRDefault="001A130D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:rsidR="001A130D" w:rsidRDefault="001A130D" w:rsidP="00202EFD">
      <w:pPr>
        <w:ind w:firstLine="709"/>
        <w:jc w:val="both"/>
        <w:rPr>
          <w:szCs w:val="28"/>
        </w:rPr>
      </w:pPr>
      <w:r w:rsidRPr="00B41C21">
        <w:rPr>
          <w:szCs w:val="28"/>
        </w:rPr>
        <w:t xml:space="preserve">Собственные </w:t>
      </w:r>
      <w:r>
        <w:rPr>
          <w:szCs w:val="28"/>
        </w:rPr>
        <w:t>доходы бюджета Костино-Быстрянского сельского поселения в 2019 году и плановом периоде 2020 и 2021</w:t>
      </w:r>
      <w:r w:rsidRPr="00B41C21">
        <w:rPr>
          <w:szCs w:val="28"/>
        </w:rPr>
        <w:t xml:space="preserve"> год</w:t>
      </w:r>
      <w:r>
        <w:rPr>
          <w:szCs w:val="28"/>
        </w:rPr>
        <w:t>ов</w:t>
      </w:r>
      <w:r w:rsidRPr="00B41C21">
        <w:rPr>
          <w:szCs w:val="28"/>
        </w:rPr>
        <w:t xml:space="preserve"> прогнозируются в объеме </w:t>
      </w:r>
      <w:r>
        <w:rPr>
          <w:szCs w:val="28"/>
        </w:rPr>
        <w:t>2 485,9 тыс. рублей, 2 557,4 тыс. рублей и 2 630,4 тыс. рублей соответственно.</w:t>
      </w:r>
    </w:p>
    <w:p w:rsidR="001A130D" w:rsidRDefault="001A130D" w:rsidP="00202EFD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12E15">
        <w:rPr>
          <w:szCs w:val="28"/>
        </w:rPr>
        <w:t>По сравнению с первоначальным бюджетом 2018 года увеличение собственных доходов в 2019 году составит 67,1 тыс. рублей (рост</w:t>
      </w:r>
      <w:r>
        <w:rPr>
          <w:szCs w:val="28"/>
        </w:rPr>
        <w:t xml:space="preserve"> в 2020 году по сравнению с 2019 годом составит 71,5 тыс. рублей или 2,9</w:t>
      </w:r>
      <w:r w:rsidRPr="008D539B">
        <w:rPr>
          <w:szCs w:val="28"/>
        </w:rPr>
        <w:t xml:space="preserve"> процента и в </w:t>
      </w:r>
      <w:r>
        <w:rPr>
          <w:szCs w:val="28"/>
        </w:rPr>
        <w:t>2021</w:t>
      </w:r>
      <w:r w:rsidRPr="008D539B">
        <w:rPr>
          <w:szCs w:val="28"/>
        </w:rPr>
        <w:t xml:space="preserve"> го</w:t>
      </w:r>
      <w:r>
        <w:rPr>
          <w:szCs w:val="28"/>
        </w:rPr>
        <w:t>ду по сравнению с 2020 годом – 73,0 тыс. рублей или 2,8</w:t>
      </w:r>
      <w:r w:rsidRPr="008D539B">
        <w:rPr>
          <w:szCs w:val="28"/>
        </w:rPr>
        <w:t xml:space="preserve"> процента).</w:t>
      </w:r>
    </w:p>
    <w:p w:rsidR="001A130D" w:rsidRPr="00CF1DC6" w:rsidRDefault="001A130D" w:rsidP="00F47277">
      <w:pPr>
        <w:tabs>
          <w:tab w:val="left" w:pos="0"/>
        </w:tabs>
        <w:jc w:val="both"/>
        <w:rPr>
          <w:szCs w:val="28"/>
        </w:rPr>
      </w:pPr>
      <w:r w:rsidRPr="00B41C21">
        <w:rPr>
          <w:szCs w:val="28"/>
        </w:rPr>
        <w:tab/>
        <w:t xml:space="preserve">При расчете прогнозируемого объема доходов учтены </w:t>
      </w:r>
      <w:r>
        <w:rPr>
          <w:szCs w:val="28"/>
        </w:rPr>
        <w:t xml:space="preserve">проекты </w:t>
      </w:r>
      <w:r w:rsidRPr="00B41C21">
        <w:rPr>
          <w:szCs w:val="28"/>
        </w:rPr>
        <w:t>изменени</w:t>
      </w:r>
      <w:r>
        <w:rPr>
          <w:szCs w:val="28"/>
        </w:rPr>
        <w:t>й</w:t>
      </w:r>
      <w:r w:rsidRPr="00B41C21">
        <w:rPr>
          <w:szCs w:val="28"/>
        </w:rPr>
        <w:t xml:space="preserve"> бюджетного</w:t>
      </w:r>
      <w:r>
        <w:rPr>
          <w:szCs w:val="28"/>
        </w:rPr>
        <w:t xml:space="preserve"> и налогового</w:t>
      </w:r>
      <w:r w:rsidRPr="00B41C21">
        <w:rPr>
          <w:szCs w:val="28"/>
        </w:rPr>
        <w:t xml:space="preserve"> законод</w:t>
      </w:r>
      <w:r>
        <w:rPr>
          <w:szCs w:val="28"/>
        </w:rPr>
        <w:t>ательства Российской Федерации.</w:t>
      </w:r>
    </w:p>
    <w:p w:rsidR="001A130D" w:rsidRPr="001E6AE2" w:rsidRDefault="001A130D" w:rsidP="00F4727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объеме собственных доходов</w:t>
      </w:r>
      <w:r w:rsidRPr="0024278A">
        <w:rPr>
          <w:szCs w:val="28"/>
        </w:rPr>
        <w:t xml:space="preserve"> бюджета</w:t>
      </w:r>
      <w:r>
        <w:rPr>
          <w:szCs w:val="28"/>
        </w:rPr>
        <w:t xml:space="preserve"> поселения</w:t>
      </w:r>
      <w:r w:rsidRPr="0024278A">
        <w:rPr>
          <w:szCs w:val="28"/>
        </w:rPr>
        <w:t xml:space="preserve"> наибольший удельный вес </w:t>
      </w:r>
      <w:r>
        <w:rPr>
          <w:szCs w:val="28"/>
        </w:rPr>
        <w:t>занимают налоговые доходы</w:t>
      </w:r>
      <w:r w:rsidRPr="00001999">
        <w:rPr>
          <w:szCs w:val="28"/>
        </w:rPr>
        <w:t xml:space="preserve">. </w:t>
      </w:r>
    </w:p>
    <w:p w:rsidR="001A130D" w:rsidRDefault="001A130D" w:rsidP="00190F1B">
      <w:pPr>
        <w:ind w:firstLine="709"/>
        <w:jc w:val="both"/>
        <w:rPr>
          <w:szCs w:val="28"/>
        </w:rPr>
      </w:pPr>
      <w:r w:rsidRPr="008D539B">
        <w:rPr>
          <w:szCs w:val="28"/>
        </w:rPr>
        <w:t>В общем объеме налоговых доходов</w:t>
      </w:r>
      <w:r>
        <w:rPr>
          <w:szCs w:val="28"/>
        </w:rPr>
        <w:t xml:space="preserve"> </w:t>
      </w:r>
      <w:r w:rsidRPr="008D539B">
        <w:rPr>
          <w:szCs w:val="28"/>
        </w:rPr>
        <w:t>налог на д</w:t>
      </w:r>
      <w:r>
        <w:rPr>
          <w:szCs w:val="28"/>
        </w:rPr>
        <w:t>оходы физических лиц занимает</w:t>
      </w:r>
      <w:r w:rsidRPr="008D539B">
        <w:rPr>
          <w:szCs w:val="28"/>
        </w:rPr>
        <w:t xml:space="preserve"> </w:t>
      </w:r>
      <w:r>
        <w:rPr>
          <w:szCs w:val="28"/>
        </w:rPr>
        <w:t>13,1</w:t>
      </w:r>
      <w:r w:rsidRPr="008D539B">
        <w:rPr>
          <w:szCs w:val="28"/>
        </w:rPr>
        <w:t xml:space="preserve"> процентов; </w:t>
      </w:r>
      <w:r>
        <w:rPr>
          <w:szCs w:val="28"/>
        </w:rPr>
        <w:t xml:space="preserve">единый сельскохозяйственный </w:t>
      </w:r>
      <w:r w:rsidRPr="008D539B">
        <w:rPr>
          <w:szCs w:val="28"/>
        </w:rPr>
        <w:t>нало</w:t>
      </w:r>
      <w:r>
        <w:rPr>
          <w:szCs w:val="28"/>
        </w:rPr>
        <w:t>г –  5,5</w:t>
      </w:r>
      <w:r w:rsidRPr="008D539B">
        <w:rPr>
          <w:szCs w:val="28"/>
        </w:rPr>
        <w:t xml:space="preserve"> процентов; </w:t>
      </w:r>
      <w:r>
        <w:rPr>
          <w:szCs w:val="28"/>
        </w:rPr>
        <w:t>налог на имущество физических лиц – 4,2 процента</w:t>
      </w:r>
      <w:r w:rsidRPr="008D539B">
        <w:rPr>
          <w:szCs w:val="28"/>
        </w:rPr>
        <w:t xml:space="preserve">; </w:t>
      </w:r>
      <w:r>
        <w:rPr>
          <w:szCs w:val="28"/>
        </w:rPr>
        <w:t xml:space="preserve">земельный </w:t>
      </w:r>
      <w:r w:rsidRPr="008D539B">
        <w:rPr>
          <w:szCs w:val="28"/>
        </w:rPr>
        <w:t>налог</w:t>
      </w:r>
      <w:r>
        <w:rPr>
          <w:szCs w:val="28"/>
        </w:rPr>
        <w:t xml:space="preserve"> –  65,6 процента</w:t>
      </w:r>
      <w:r w:rsidRPr="008D539B">
        <w:rPr>
          <w:szCs w:val="28"/>
        </w:rPr>
        <w:t>.</w:t>
      </w:r>
    </w:p>
    <w:p w:rsidR="001A130D" w:rsidRDefault="001A130D" w:rsidP="00612E15">
      <w:pPr>
        <w:jc w:val="both"/>
        <w:rPr>
          <w:szCs w:val="28"/>
        </w:rPr>
      </w:pPr>
    </w:p>
    <w:p w:rsidR="001A130D" w:rsidRDefault="001A130D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Расчет поступлений платежей налоговых и неналоговых доходов</w:t>
      </w:r>
    </w:p>
    <w:p w:rsidR="001A130D" w:rsidRDefault="001A130D" w:rsidP="00E53E3F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в </w:t>
      </w:r>
      <w:r>
        <w:rPr>
          <w:b/>
          <w:szCs w:val="28"/>
        </w:rPr>
        <w:t>бюджет Костино-Быстрянского сельского поселения</w:t>
      </w:r>
      <w:r w:rsidRPr="00A6429A">
        <w:rPr>
          <w:b/>
          <w:szCs w:val="28"/>
        </w:rPr>
        <w:t xml:space="preserve"> п</w:t>
      </w:r>
      <w:r>
        <w:rPr>
          <w:b/>
          <w:szCs w:val="28"/>
        </w:rPr>
        <w:t xml:space="preserve">о основным доходным источникам </w:t>
      </w:r>
      <w:r w:rsidRPr="00A6429A">
        <w:rPr>
          <w:b/>
          <w:szCs w:val="28"/>
        </w:rPr>
        <w:t xml:space="preserve">на </w:t>
      </w:r>
      <w:r>
        <w:rPr>
          <w:b/>
          <w:szCs w:val="28"/>
        </w:rPr>
        <w:t>2019-2021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1A130D" w:rsidRDefault="001A130D" w:rsidP="00AD783A">
      <w:pPr>
        <w:tabs>
          <w:tab w:val="left" w:pos="851"/>
        </w:tabs>
        <w:jc w:val="both"/>
        <w:rPr>
          <w:szCs w:val="28"/>
        </w:rPr>
      </w:pPr>
    </w:p>
    <w:p w:rsidR="001A130D" w:rsidRDefault="001A130D" w:rsidP="00F47277">
      <w:pPr>
        <w:tabs>
          <w:tab w:val="left" w:pos="851"/>
        </w:tabs>
        <w:ind w:firstLine="709"/>
        <w:jc w:val="both"/>
        <w:rPr>
          <w:szCs w:val="28"/>
        </w:rPr>
      </w:pPr>
      <w:r w:rsidRPr="00415FE6">
        <w:rPr>
          <w:szCs w:val="28"/>
        </w:rPr>
        <w:t>При формировании бюджета учтены прогнозные значения</w:t>
      </w:r>
      <w:r>
        <w:rPr>
          <w:szCs w:val="28"/>
        </w:rPr>
        <w:t xml:space="preserve">, представленные главными администраторами доходов – органами государственной власти Российской Федерации, основным из которых является  </w:t>
      </w:r>
      <w:r w:rsidRPr="00415FE6">
        <w:rPr>
          <w:szCs w:val="28"/>
        </w:rPr>
        <w:t xml:space="preserve">Управление Федеральной </w:t>
      </w:r>
      <w:r>
        <w:rPr>
          <w:szCs w:val="28"/>
        </w:rPr>
        <w:t xml:space="preserve">налоговой </w:t>
      </w:r>
      <w:r>
        <w:t>службы по Ростовской области,</w:t>
      </w:r>
      <w:r>
        <w:rPr>
          <w:szCs w:val="28"/>
        </w:rPr>
        <w:t xml:space="preserve"> и органами исполнительной власти в рамках осуществляемых ими полномочий.</w:t>
      </w:r>
    </w:p>
    <w:p w:rsidR="001A130D" w:rsidRDefault="001A130D" w:rsidP="003D0AB0">
      <w:pPr>
        <w:jc w:val="both"/>
        <w:rPr>
          <w:szCs w:val="28"/>
        </w:rPr>
      </w:pPr>
    </w:p>
    <w:p w:rsidR="001A130D" w:rsidRDefault="001A130D" w:rsidP="00F47277">
      <w:pPr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</w:t>
      </w:r>
      <w:r>
        <w:rPr>
          <w:b/>
          <w:i/>
          <w:szCs w:val="28"/>
        </w:rPr>
        <w:t>овые доходы</w:t>
      </w:r>
    </w:p>
    <w:p w:rsidR="001A130D" w:rsidRPr="00E11AD1" w:rsidRDefault="001A130D" w:rsidP="00F47277">
      <w:pPr>
        <w:ind w:firstLine="708"/>
        <w:jc w:val="center"/>
        <w:rPr>
          <w:b/>
          <w:i/>
          <w:szCs w:val="28"/>
        </w:rPr>
      </w:pPr>
    </w:p>
    <w:p w:rsidR="001A130D" w:rsidRDefault="001A130D" w:rsidP="00F47277">
      <w:pPr>
        <w:ind w:firstLine="708"/>
        <w:jc w:val="both"/>
      </w:pPr>
      <w:r>
        <w:t xml:space="preserve">Объем поступлений по налогу на доходы физических лиц </w:t>
      </w:r>
      <w:r>
        <w:rPr>
          <w:szCs w:val="28"/>
        </w:rPr>
        <w:t>на 2019 год прогнозируется в сумме 351,1 тыс. рублей и на плановый период 2020 и 2021 годов в сумме 375,0 тыс. рублей и 401,2 тыс. рублей соответственно</w:t>
      </w:r>
      <w:r>
        <w:t>.</w:t>
      </w:r>
    </w:p>
    <w:p w:rsidR="001A130D" w:rsidRDefault="001A130D" w:rsidP="00F47277">
      <w:pPr>
        <w:ind w:firstLine="708"/>
        <w:jc w:val="both"/>
      </w:pPr>
      <w:r>
        <w:t xml:space="preserve">В </w:t>
      </w:r>
      <w:r w:rsidRPr="00A21103">
        <w:t>основу расчета поступления налога на доходы физических лиц принят</w:t>
      </w:r>
      <w:r>
        <w:t>ы</w:t>
      </w:r>
      <w:r w:rsidRPr="00A21103">
        <w:t xml:space="preserve"> прогноз</w:t>
      </w:r>
      <w:r>
        <w:t>ируемые на 2019-2021 объемы налоговых баз</w:t>
      </w:r>
      <w:r w:rsidRPr="00A21103">
        <w:t xml:space="preserve"> </w:t>
      </w:r>
      <w:r>
        <w:t>(</w:t>
      </w:r>
      <w:r w:rsidRPr="00A21103">
        <w:t>доходов, подлежащих налогообложению</w:t>
      </w:r>
      <w:r>
        <w:t>), налоговые ставки, установленные статьей 284 Налогового кодекса Российской Федерации и нормативы отчислений в бюджет Костино-Быстрянского сельского поселения по каждому доходному источнику.</w:t>
      </w:r>
      <w:r w:rsidRPr="00A21103">
        <w:t xml:space="preserve"> </w:t>
      </w:r>
    </w:p>
    <w:p w:rsidR="001A130D" w:rsidRDefault="001A130D" w:rsidP="00F47277">
      <w:pPr>
        <w:ind w:firstLine="720"/>
        <w:jc w:val="both"/>
      </w:pPr>
      <w:r>
        <w:t>Прогнозный объем поступлений</w:t>
      </w:r>
      <w:r w:rsidRPr="00747231">
        <w:t xml:space="preserve"> по налогу на доходы физических лиц </w:t>
      </w:r>
      <w:r>
        <w:t xml:space="preserve">сформирован с учетом </w:t>
      </w:r>
      <w:r w:rsidRPr="00C75A19">
        <w:t>фактически сложивш</w:t>
      </w:r>
      <w:r>
        <w:t>ихся</w:t>
      </w:r>
      <w:r w:rsidRPr="00C75A19">
        <w:t xml:space="preserve"> </w:t>
      </w:r>
      <w:r>
        <w:t xml:space="preserve">налоговых баз по суммам доходов, подлежащих налогообложению. </w:t>
      </w:r>
    </w:p>
    <w:p w:rsidR="001A130D" w:rsidRDefault="001A130D" w:rsidP="00F47277">
      <w:pPr>
        <w:ind w:firstLine="720"/>
        <w:jc w:val="both"/>
      </w:pPr>
      <w:r>
        <w:t>В 2019 году прогнозируется рост номинальной среднемесячной заработной платы на 4,3 процента с 01.10.2019г. Этому также способствует увеличение минимального размера оплаты труда, а также меры по повышению заработной платы отдельным категориям работников бюджетной сферы.</w:t>
      </w:r>
    </w:p>
    <w:p w:rsidR="001A130D" w:rsidRDefault="001A130D" w:rsidP="00F47277">
      <w:pPr>
        <w:ind w:firstLine="720"/>
        <w:jc w:val="both"/>
      </w:pPr>
      <w:r>
        <w:t>В 2019-2021 годах будет продолжена реализация мер по повышению оплаты труда.</w:t>
      </w:r>
    </w:p>
    <w:p w:rsidR="001A130D" w:rsidRPr="009B0D3C" w:rsidRDefault="001A130D" w:rsidP="00F47277">
      <w:pPr>
        <w:ind w:firstLine="720"/>
        <w:jc w:val="both"/>
      </w:pPr>
      <w:r>
        <w:t>Наиболее крупными плательщиками налога на доходы физических лиц в Костино-Быстрянском сельском поселении являются бюджетообразующие предприятия.</w:t>
      </w:r>
    </w:p>
    <w:p w:rsidR="001A130D" w:rsidRPr="008117BE" w:rsidRDefault="001A130D" w:rsidP="00172A3C">
      <w:pPr>
        <w:rPr>
          <w:sz w:val="24"/>
        </w:rPr>
      </w:pPr>
    </w:p>
    <w:p w:rsidR="001A130D" w:rsidRPr="008117BE" w:rsidRDefault="001A130D" w:rsidP="00172A3C">
      <w:pPr>
        <w:pStyle w:val="Heading2"/>
        <w:rPr>
          <w:sz w:val="24"/>
          <w:szCs w:val="24"/>
          <w:u w:val="single"/>
        </w:rPr>
      </w:pPr>
      <w:r w:rsidRPr="008117BE">
        <w:rPr>
          <w:sz w:val="24"/>
          <w:szCs w:val="24"/>
          <w:u w:val="single"/>
        </w:rPr>
        <w:t xml:space="preserve">Расчет поступлений  в бюджет  </w:t>
      </w:r>
    </w:p>
    <w:p w:rsidR="001A130D" w:rsidRPr="008117BE" w:rsidRDefault="001A130D" w:rsidP="00172A3C">
      <w:pPr>
        <w:pStyle w:val="Heading2"/>
        <w:rPr>
          <w:sz w:val="24"/>
          <w:szCs w:val="24"/>
          <w:u w:val="single"/>
        </w:rPr>
      </w:pPr>
      <w:r w:rsidRPr="008117BE">
        <w:rPr>
          <w:sz w:val="24"/>
          <w:szCs w:val="24"/>
          <w:u w:val="single"/>
        </w:rPr>
        <w:t>налога на доходы физических лиц на 201</w:t>
      </w:r>
      <w:r>
        <w:rPr>
          <w:sz w:val="24"/>
          <w:szCs w:val="24"/>
          <w:u w:val="single"/>
        </w:rPr>
        <w:t>9</w:t>
      </w:r>
      <w:r w:rsidRPr="008117BE">
        <w:rPr>
          <w:sz w:val="24"/>
          <w:szCs w:val="24"/>
          <w:u w:val="single"/>
        </w:rPr>
        <w:t xml:space="preserve"> год </w:t>
      </w:r>
      <w:r>
        <w:rPr>
          <w:sz w:val="24"/>
          <w:szCs w:val="24"/>
          <w:u w:val="single"/>
        </w:rPr>
        <w:t>– 2021годы</w:t>
      </w:r>
    </w:p>
    <w:p w:rsidR="001A130D" w:rsidRPr="008117BE" w:rsidRDefault="001A130D" w:rsidP="00172A3C">
      <w:pPr>
        <w:tabs>
          <w:tab w:val="right" w:pos="8931"/>
        </w:tabs>
        <w:jc w:val="center"/>
        <w:rPr>
          <w:sz w:val="24"/>
        </w:rPr>
      </w:pPr>
      <w:r w:rsidRPr="008117BE">
        <w:rPr>
          <w:sz w:val="24"/>
        </w:rPr>
        <w:t xml:space="preserve">                                                                                                               тыс. рублей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8"/>
      </w:tblGrid>
      <w:tr w:rsidR="001A130D" w:rsidRPr="00A34FE3" w:rsidTr="00AC4253">
        <w:trPr>
          <w:trHeight w:val="570"/>
        </w:trPr>
        <w:tc>
          <w:tcPr>
            <w:tcW w:w="9648" w:type="dxa"/>
          </w:tcPr>
          <w:tbl>
            <w:tblPr>
              <w:tblW w:w="9639" w:type="dxa"/>
              <w:tblLayout w:type="fixed"/>
              <w:tblLook w:val="0000"/>
            </w:tblPr>
            <w:tblGrid>
              <w:gridCol w:w="644"/>
              <w:gridCol w:w="4743"/>
              <w:gridCol w:w="1276"/>
              <w:gridCol w:w="1417"/>
              <w:gridCol w:w="1559"/>
            </w:tblGrid>
            <w:tr w:rsidR="001A130D" w:rsidRPr="008117BE" w:rsidTr="00897BF7">
              <w:trPr>
                <w:trHeight w:val="354"/>
              </w:trPr>
              <w:tc>
                <w:tcPr>
                  <w:tcW w:w="6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№</w:t>
                  </w:r>
                </w:p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201</w:t>
                  </w:r>
                  <w:r>
                    <w:rPr>
                      <w:sz w:val="24"/>
                    </w:rPr>
                    <w:t>9</w:t>
                  </w:r>
                  <w:r w:rsidRPr="008117BE">
                    <w:rPr>
                      <w:sz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 год</w:t>
                  </w:r>
                </w:p>
              </w:tc>
            </w:tr>
            <w:tr w:rsidR="001A130D" w:rsidRPr="008117BE" w:rsidTr="00897BF7">
              <w:trPr>
                <w:trHeight w:val="628"/>
              </w:trPr>
              <w:tc>
                <w:tcPr>
                  <w:tcW w:w="6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</w:p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Оценка прогнозируемой суммы доходов, подлежащих налогообложению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45012,8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48073,67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51438,83</w:t>
                  </w:r>
                </w:p>
              </w:tc>
            </w:tr>
            <w:tr w:rsidR="001A130D" w:rsidRPr="008117BE" w:rsidTr="00897BF7">
              <w:trPr>
                <w:trHeight w:val="535"/>
              </w:trPr>
              <w:tc>
                <w:tcPr>
                  <w:tcW w:w="644" w:type="dxa"/>
                  <w:tcBorders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Средняя репрезентативная налоговая ставка, (в процентах)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13,0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13,0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13,0</w:t>
                  </w:r>
                </w:p>
              </w:tc>
            </w:tr>
            <w:tr w:rsidR="001A130D" w:rsidRPr="008117BE" w:rsidTr="00897BF7">
              <w:tc>
                <w:tcPr>
                  <w:tcW w:w="644" w:type="dxa"/>
                  <w:tcBorders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Коэффициент, учитывающий изменения  законодательства Российской Федерации о налогах и сборах в части величины доходов, не подлежащих налогообложению, стандартных, социальных и имущественных налоговых вычетов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</w:t>
                  </w:r>
                </w:p>
              </w:tc>
            </w:tr>
            <w:tr w:rsidR="001A130D" w:rsidRPr="008117BE" w:rsidTr="00897BF7">
              <w:tc>
                <w:tcPr>
                  <w:tcW w:w="644" w:type="dxa"/>
                  <w:tcBorders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Налоговый потенциал в бюджет (п.1 х п.2 х п.3)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5851,7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6249,6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6687,0</w:t>
                  </w:r>
                </w:p>
              </w:tc>
            </w:tr>
            <w:tr w:rsidR="001A130D" w:rsidRPr="008117BE" w:rsidTr="00897BF7">
              <w:trPr>
                <w:trHeight w:val="358"/>
              </w:trPr>
              <w:tc>
                <w:tcPr>
                  <w:tcW w:w="644" w:type="dxa"/>
                  <w:tcBorders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Норматив отчислений в бюджет поселения, (в процентах)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1A130D" w:rsidRPr="008117BE" w:rsidTr="00897BF7">
              <w:trPr>
                <w:trHeight w:val="468"/>
              </w:trPr>
              <w:tc>
                <w:tcPr>
                  <w:tcW w:w="644" w:type="dxa"/>
                  <w:tcBorders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jc w:val="right"/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6.</w:t>
                  </w:r>
                </w:p>
              </w:tc>
              <w:tc>
                <w:tcPr>
                  <w:tcW w:w="47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Pr="008117BE" w:rsidRDefault="001A130D" w:rsidP="00897BF7">
                  <w:pPr>
                    <w:rPr>
                      <w:sz w:val="24"/>
                    </w:rPr>
                  </w:pPr>
                  <w:r w:rsidRPr="008117BE">
                    <w:rPr>
                      <w:sz w:val="24"/>
                    </w:rPr>
                    <w:t>Налоговый потенциал в бюджет поселения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351,1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375,0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A130D" w:rsidRDefault="001A130D" w:rsidP="00897BF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401,2</w:t>
                  </w:r>
                </w:p>
              </w:tc>
            </w:tr>
          </w:tbl>
          <w:p w:rsidR="001A130D" w:rsidRPr="00A34FE3" w:rsidRDefault="001A130D" w:rsidP="00897BF7">
            <w:pPr>
              <w:rPr>
                <w:sz w:val="24"/>
              </w:rPr>
            </w:pPr>
          </w:p>
        </w:tc>
      </w:tr>
    </w:tbl>
    <w:p w:rsidR="001A130D" w:rsidRDefault="001A130D" w:rsidP="00AC4253">
      <w:pPr>
        <w:jc w:val="center"/>
        <w:rPr>
          <w:b/>
          <w:sz w:val="24"/>
        </w:rPr>
      </w:pPr>
      <w:r w:rsidRPr="00B32EC4">
        <w:rPr>
          <w:b/>
          <w:sz w:val="24"/>
        </w:rPr>
        <w:t>Расчет поступления единого сельс</w:t>
      </w:r>
      <w:r>
        <w:rPr>
          <w:b/>
          <w:sz w:val="24"/>
        </w:rPr>
        <w:t>кохозяйственного  налога на 2019-2021</w:t>
      </w:r>
      <w:r w:rsidRPr="00B32EC4">
        <w:rPr>
          <w:b/>
          <w:sz w:val="24"/>
        </w:rPr>
        <w:t xml:space="preserve"> годы</w:t>
      </w:r>
    </w:p>
    <w:p w:rsidR="001A130D" w:rsidRPr="00B32EC4" w:rsidRDefault="001A130D" w:rsidP="00172A3C">
      <w:pPr>
        <w:rPr>
          <w:b/>
          <w:sz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0"/>
        <w:gridCol w:w="567"/>
        <w:gridCol w:w="993"/>
        <w:gridCol w:w="850"/>
        <w:gridCol w:w="851"/>
        <w:gridCol w:w="708"/>
        <w:gridCol w:w="709"/>
        <w:gridCol w:w="851"/>
        <w:gridCol w:w="708"/>
        <w:gridCol w:w="591"/>
        <w:gridCol w:w="827"/>
        <w:gridCol w:w="709"/>
        <w:gridCol w:w="620"/>
      </w:tblGrid>
      <w:tr w:rsidR="001A130D" w:rsidRPr="00EC1559" w:rsidTr="00DB049F">
        <w:trPr>
          <w:trHeight w:val="283"/>
        </w:trPr>
        <w:tc>
          <w:tcPr>
            <w:tcW w:w="940" w:type="dxa"/>
          </w:tcPr>
          <w:p w:rsidR="001A130D" w:rsidRDefault="001A130D" w:rsidP="00897BF7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A130D" w:rsidRDefault="001A130D" w:rsidP="00897BF7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A130D" w:rsidRDefault="001A130D" w:rsidP="00897BF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A130D" w:rsidRDefault="001A130D" w:rsidP="00897BF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:rsidR="001A130D" w:rsidRPr="00EC1559" w:rsidRDefault="001A130D" w:rsidP="00897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 w:rsidRPr="00EC1559">
              <w:rPr>
                <w:b/>
                <w:sz w:val="24"/>
              </w:rPr>
              <w:t xml:space="preserve"> год</w:t>
            </w:r>
          </w:p>
        </w:tc>
        <w:tc>
          <w:tcPr>
            <w:tcW w:w="2150" w:type="dxa"/>
            <w:gridSpan w:val="3"/>
          </w:tcPr>
          <w:p w:rsidR="001A130D" w:rsidRPr="00EC1559" w:rsidRDefault="001A130D" w:rsidP="00897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Pr="00EC1559">
              <w:rPr>
                <w:b/>
                <w:sz w:val="24"/>
              </w:rPr>
              <w:t xml:space="preserve"> год</w:t>
            </w:r>
          </w:p>
        </w:tc>
        <w:tc>
          <w:tcPr>
            <w:tcW w:w="2156" w:type="dxa"/>
            <w:gridSpan w:val="3"/>
          </w:tcPr>
          <w:p w:rsidR="001A130D" w:rsidRPr="00EC1559" w:rsidRDefault="001A130D" w:rsidP="00897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Pr="00EC1559">
              <w:rPr>
                <w:b/>
                <w:sz w:val="24"/>
              </w:rPr>
              <w:t xml:space="preserve"> год</w:t>
            </w:r>
          </w:p>
        </w:tc>
      </w:tr>
      <w:tr w:rsidR="001A130D" w:rsidRPr="00EC1559" w:rsidTr="00DB049F">
        <w:trPr>
          <w:trHeight w:val="1932"/>
        </w:trPr>
        <w:tc>
          <w:tcPr>
            <w:tcW w:w="940" w:type="dxa"/>
          </w:tcPr>
          <w:p w:rsidR="001A130D" w:rsidRPr="00EC1559" w:rsidRDefault="001A130D" w:rsidP="00897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Налоговая база Ф-5ЕСХН за 2017 год</w:t>
            </w:r>
          </w:p>
        </w:tc>
        <w:tc>
          <w:tcPr>
            <w:tcW w:w="567" w:type="dxa"/>
          </w:tcPr>
          <w:p w:rsidR="001A130D" w:rsidRPr="00EC1559" w:rsidRDefault="001A130D" w:rsidP="00897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убытки</w:t>
            </w:r>
          </w:p>
        </w:tc>
        <w:tc>
          <w:tcPr>
            <w:tcW w:w="993" w:type="dxa"/>
          </w:tcPr>
          <w:p w:rsidR="001A130D" w:rsidRPr="00EC1559" w:rsidRDefault="001A130D" w:rsidP="00897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1A130D" w:rsidRPr="00EC1559" w:rsidRDefault="001A130D" w:rsidP="00897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учетом репрезентативной ставки 6,89</w:t>
            </w:r>
          </w:p>
        </w:tc>
        <w:tc>
          <w:tcPr>
            <w:tcW w:w="851" w:type="dxa"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EC1559">
              <w:rPr>
                <w:sz w:val="24"/>
              </w:rPr>
              <w:t xml:space="preserve"> </w:t>
            </w:r>
            <w:r w:rsidRPr="00C21301">
              <w:rPr>
                <w:sz w:val="24"/>
              </w:rPr>
              <w:t>40%</w:t>
            </w:r>
            <w:r w:rsidRPr="00EC1559">
              <w:rPr>
                <w:sz w:val="24"/>
              </w:rPr>
              <w:t xml:space="preserve"> в поселение</w:t>
            </w:r>
          </w:p>
        </w:tc>
        <w:tc>
          <w:tcPr>
            <w:tcW w:w="708" w:type="dxa"/>
            <w:noWrap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C21301">
              <w:rPr>
                <w:sz w:val="24"/>
              </w:rPr>
              <w:t>район</w:t>
            </w:r>
          </w:p>
        </w:tc>
        <w:tc>
          <w:tcPr>
            <w:tcW w:w="709" w:type="dxa"/>
            <w:noWrap/>
          </w:tcPr>
          <w:p w:rsidR="001A130D" w:rsidRPr="00C21301" w:rsidRDefault="001A130D" w:rsidP="00897BF7">
            <w:pPr>
              <w:jc w:val="center"/>
              <w:rPr>
                <w:b/>
                <w:bCs/>
                <w:sz w:val="24"/>
              </w:rPr>
            </w:pPr>
            <w:r w:rsidRPr="00C21301">
              <w:rPr>
                <w:b/>
                <w:bCs/>
                <w:sz w:val="24"/>
              </w:rPr>
              <w:t>всего</w:t>
            </w:r>
          </w:p>
        </w:tc>
        <w:tc>
          <w:tcPr>
            <w:tcW w:w="851" w:type="dxa"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C21301">
              <w:rPr>
                <w:sz w:val="24"/>
              </w:rPr>
              <w:t xml:space="preserve"> 40%</w:t>
            </w:r>
            <w:r w:rsidRPr="00EC1559">
              <w:rPr>
                <w:sz w:val="24"/>
              </w:rPr>
              <w:t xml:space="preserve">    в поселение</w:t>
            </w:r>
          </w:p>
        </w:tc>
        <w:tc>
          <w:tcPr>
            <w:tcW w:w="708" w:type="dxa"/>
            <w:noWrap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C21301">
              <w:rPr>
                <w:sz w:val="24"/>
              </w:rPr>
              <w:t>район</w:t>
            </w:r>
          </w:p>
        </w:tc>
        <w:tc>
          <w:tcPr>
            <w:tcW w:w="591" w:type="dxa"/>
            <w:noWrap/>
          </w:tcPr>
          <w:p w:rsidR="001A130D" w:rsidRPr="00C21301" w:rsidRDefault="001A130D" w:rsidP="00897BF7">
            <w:pPr>
              <w:jc w:val="center"/>
              <w:rPr>
                <w:b/>
                <w:bCs/>
                <w:sz w:val="24"/>
              </w:rPr>
            </w:pPr>
            <w:r w:rsidRPr="00C21301">
              <w:rPr>
                <w:b/>
                <w:bCs/>
                <w:sz w:val="24"/>
              </w:rPr>
              <w:t>всего</w:t>
            </w:r>
          </w:p>
        </w:tc>
        <w:tc>
          <w:tcPr>
            <w:tcW w:w="827" w:type="dxa"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EC1559">
              <w:rPr>
                <w:sz w:val="24"/>
              </w:rPr>
              <w:t xml:space="preserve"> </w:t>
            </w:r>
            <w:r w:rsidRPr="00C21301">
              <w:rPr>
                <w:sz w:val="24"/>
              </w:rPr>
              <w:t>40%</w:t>
            </w:r>
            <w:r w:rsidRPr="00EC1559">
              <w:rPr>
                <w:sz w:val="24"/>
              </w:rPr>
              <w:t xml:space="preserve">         в поселение</w:t>
            </w:r>
          </w:p>
        </w:tc>
        <w:tc>
          <w:tcPr>
            <w:tcW w:w="709" w:type="dxa"/>
            <w:noWrap/>
          </w:tcPr>
          <w:p w:rsidR="001A130D" w:rsidRPr="00C21301" w:rsidRDefault="001A130D" w:rsidP="00897BF7">
            <w:pPr>
              <w:jc w:val="center"/>
              <w:rPr>
                <w:sz w:val="24"/>
              </w:rPr>
            </w:pPr>
            <w:r w:rsidRPr="00C21301">
              <w:rPr>
                <w:sz w:val="24"/>
              </w:rPr>
              <w:t>район</w:t>
            </w:r>
          </w:p>
        </w:tc>
        <w:tc>
          <w:tcPr>
            <w:tcW w:w="620" w:type="dxa"/>
            <w:noWrap/>
          </w:tcPr>
          <w:p w:rsidR="001A130D" w:rsidRPr="00C21301" w:rsidRDefault="001A130D" w:rsidP="00897BF7">
            <w:pPr>
              <w:jc w:val="center"/>
              <w:rPr>
                <w:b/>
                <w:bCs/>
                <w:sz w:val="24"/>
              </w:rPr>
            </w:pPr>
            <w:r w:rsidRPr="00C21301">
              <w:rPr>
                <w:b/>
                <w:bCs/>
                <w:sz w:val="24"/>
              </w:rPr>
              <w:t>всего</w:t>
            </w:r>
          </w:p>
        </w:tc>
      </w:tr>
      <w:tr w:rsidR="001A130D" w:rsidRPr="00EC1559" w:rsidTr="00DB049F">
        <w:trPr>
          <w:trHeight w:val="1513"/>
        </w:trPr>
        <w:tc>
          <w:tcPr>
            <w:tcW w:w="940" w:type="dxa"/>
          </w:tcPr>
          <w:p w:rsidR="001A130D" w:rsidRPr="006E6E56" w:rsidRDefault="001A130D" w:rsidP="00897BF7">
            <w:pPr>
              <w:rPr>
                <w:sz w:val="24"/>
              </w:rPr>
            </w:pPr>
            <w:r w:rsidRPr="006E6E56">
              <w:rPr>
                <w:sz w:val="24"/>
              </w:rPr>
              <w:t>4881,0</w:t>
            </w:r>
          </w:p>
        </w:tc>
        <w:tc>
          <w:tcPr>
            <w:tcW w:w="567" w:type="dxa"/>
          </w:tcPr>
          <w:p w:rsidR="001A130D" w:rsidRPr="006E6E56" w:rsidRDefault="001A130D" w:rsidP="00897BF7">
            <w:pPr>
              <w:rPr>
                <w:sz w:val="24"/>
              </w:rPr>
            </w:pPr>
            <w:r w:rsidRPr="006E6E56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1A130D" w:rsidRPr="006E6E56" w:rsidRDefault="001A130D" w:rsidP="00897BF7">
            <w:pPr>
              <w:rPr>
                <w:sz w:val="24"/>
              </w:rPr>
            </w:pPr>
            <w:r w:rsidRPr="006E6E56">
              <w:rPr>
                <w:sz w:val="24"/>
              </w:rPr>
              <w:t>4881,0</w:t>
            </w:r>
          </w:p>
        </w:tc>
        <w:tc>
          <w:tcPr>
            <w:tcW w:w="850" w:type="dxa"/>
          </w:tcPr>
          <w:p w:rsidR="001A130D" w:rsidRPr="006E6E56" w:rsidRDefault="001A130D" w:rsidP="00897BF7">
            <w:pPr>
              <w:rPr>
                <w:sz w:val="24"/>
              </w:rPr>
            </w:pPr>
            <w:r w:rsidRPr="006E6E56">
              <w:rPr>
                <w:sz w:val="24"/>
              </w:rPr>
              <w:t>336,3</w:t>
            </w:r>
          </w:p>
        </w:tc>
        <w:tc>
          <w:tcPr>
            <w:tcW w:w="851" w:type="dxa"/>
          </w:tcPr>
          <w:p w:rsidR="001A130D" w:rsidRPr="00EC1559" w:rsidRDefault="001A130D" w:rsidP="00897B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134,5</w:t>
            </w:r>
          </w:p>
        </w:tc>
        <w:tc>
          <w:tcPr>
            <w:tcW w:w="708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201,8</w:t>
            </w:r>
          </w:p>
        </w:tc>
        <w:tc>
          <w:tcPr>
            <w:tcW w:w="709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336,3</w:t>
            </w:r>
          </w:p>
        </w:tc>
        <w:tc>
          <w:tcPr>
            <w:tcW w:w="851" w:type="dxa"/>
          </w:tcPr>
          <w:p w:rsidR="001A130D" w:rsidRPr="00EC1559" w:rsidRDefault="001A130D" w:rsidP="00897B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139,6</w:t>
            </w:r>
          </w:p>
        </w:tc>
        <w:tc>
          <w:tcPr>
            <w:tcW w:w="708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209,4</w:t>
            </w:r>
          </w:p>
        </w:tc>
        <w:tc>
          <w:tcPr>
            <w:tcW w:w="591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349,1</w:t>
            </w:r>
          </w:p>
        </w:tc>
        <w:tc>
          <w:tcPr>
            <w:tcW w:w="827" w:type="dxa"/>
          </w:tcPr>
          <w:p w:rsidR="001A130D" w:rsidRPr="00EC1559" w:rsidRDefault="001A130D" w:rsidP="00897B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145,2</w:t>
            </w:r>
          </w:p>
        </w:tc>
        <w:tc>
          <w:tcPr>
            <w:tcW w:w="709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217,8</w:t>
            </w:r>
          </w:p>
        </w:tc>
        <w:tc>
          <w:tcPr>
            <w:tcW w:w="620" w:type="dxa"/>
          </w:tcPr>
          <w:p w:rsidR="001A130D" w:rsidRPr="006E6E56" w:rsidRDefault="001A130D" w:rsidP="00897BF7">
            <w:pPr>
              <w:rPr>
                <w:sz w:val="20"/>
              </w:rPr>
            </w:pPr>
            <w:r w:rsidRPr="006E6E56">
              <w:rPr>
                <w:sz w:val="20"/>
              </w:rPr>
              <w:t>363,0</w:t>
            </w:r>
          </w:p>
        </w:tc>
      </w:tr>
    </w:tbl>
    <w:p w:rsidR="001A130D" w:rsidRDefault="001A130D" w:rsidP="00172A3C">
      <w:pPr>
        <w:rPr>
          <w:color w:val="FF0000"/>
          <w:sz w:val="24"/>
        </w:rPr>
      </w:pPr>
    </w:p>
    <w:p w:rsidR="001A130D" w:rsidRPr="00AF5879" w:rsidRDefault="001A130D" w:rsidP="00172A3C">
      <w:pPr>
        <w:rPr>
          <w:color w:val="FF0000"/>
          <w:sz w:val="24"/>
        </w:rPr>
      </w:pPr>
    </w:p>
    <w:p w:rsidR="001A130D" w:rsidRPr="00A34FE3" w:rsidRDefault="001A130D" w:rsidP="00172A3C">
      <w:pPr>
        <w:pStyle w:val="Heading2"/>
        <w:rPr>
          <w:sz w:val="24"/>
          <w:szCs w:val="24"/>
          <w:u w:val="single"/>
        </w:rPr>
      </w:pPr>
      <w:r w:rsidRPr="00A34FE3">
        <w:rPr>
          <w:sz w:val="24"/>
          <w:szCs w:val="24"/>
          <w:u w:val="single"/>
        </w:rPr>
        <w:t>Расчет поступлений</w:t>
      </w:r>
    </w:p>
    <w:p w:rsidR="001A130D" w:rsidRDefault="001A130D" w:rsidP="00172A3C">
      <w:pPr>
        <w:pStyle w:val="Heading2"/>
        <w:rPr>
          <w:sz w:val="24"/>
          <w:szCs w:val="24"/>
          <w:u w:val="single"/>
        </w:rPr>
      </w:pPr>
      <w:r w:rsidRPr="00A34FE3">
        <w:rPr>
          <w:sz w:val="24"/>
          <w:szCs w:val="24"/>
          <w:u w:val="single"/>
        </w:rPr>
        <w:t>в бюджет налога на имущество физических лиц на 201</w:t>
      </w:r>
      <w:r>
        <w:rPr>
          <w:sz w:val="24"/>
          <w:szCs w:val="24"/>
          <w:u w:val="single"/>
        </w:rPr>
        <w:t>9-2021</w:t>
      </w:r>
      <w:r w:rsidRPr="00A34FE3">
        <w:rPr>
          <w:sz w:val="24"/>
          <w:szCs w:val="24"/>
          <w:u w:val="single"/>
        </w:rPr>
        <w:t xml:space="preserve"> год</w:t>
      </w:r>
      <w:r>
        <w:rPr>
          <w:sz w:val="24"/>
          <w:szCs w:val="24"/>
          <w:u w:val="single"/>
        </w:rPr>
        <w:t>ы</w:t>
      </w:r>
      <w:r w:rsidRPr="00A34FE3">
        <w:rPr>
          <w:sz w:val="24"/>
          <w:szCs w:val="24"/>
          <w:u w:val="single"/>
        </w:rPr>
        <w:t xml:space="preserve"> </w:t>
      </w:r>
    </w:p>
    <w:p w:rsidR="001A130D" w:rsidRPr="00E73194" w:rsidRDefault="001A130D" w:rsidP="00172A3C"/>
    <w:p w:rsidR="001A130D" w:rsidRPr="000E52FD" w:rsidRDefault="001A130D" w:rsidP="00172A3C">
      <w:pPr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58.25pt">
            <v:imagedata r:id="rId7" o:title=""/>
          </v:shape>
        </w:pict>
      </w:r>
    </w:p>
    <w:p w:rsidR="001A130D" w:rsidRDefault="001A130D" w:rsidP="00172A3C">
      <w:pPr>
        <w:jc w:val="center"/>
        <w:rPr>
          <w:b/>
          <w:sz w:val="24"/>
        </w:rPr>
      </w:pPr>
    </w:p>
    <w:p w:rsidR="001A130D" w:rsidRDefault="001A130D" w:rsidP="00172A3C">
      <w:pPr>
        <w:jc w:val="center"/>
        <w:rPr>
          <w:b/>
          <w:sz w:val="24"/>
        </w:rPr>
      </w:pPr>
    </w:p>
    <w:p w:rsidR="001A130D" w:rsidRDefault="001A130D" w:rsidP="00172A3C">
      <w:pPr>
        <w:jc w:val="center"/>
        <w:rPr>
          <w:b/>
          <w:sz w:val="24"/>
        </w:rPr>
      </w:pPr>
    </w:p>
    <w:p w:rsidR="001A130D" w:rsidRDefault="001A130D" w:rsidP="00172A3C">
      <w:pPr>
        <w:jc w:val="center"/>
        <w:rPr>
          <w:b/>
          <w:sz w:val="24"/>
        </w:rPr>
      </w:pPr>
    </w:p>
    <w:p w:rsidR="001A130D" w:rsidRPr="00A73685" w:rsidRDefault="001A130D" w:rsidP="00172A3C">
      <w:pPr>
        <w:jc w:val="center"/>
        <w:rPr>
          <w:b/>
          <w:sz w:val="24"/>
        </w:rPr>
      </w:pPr>
      <w:r w:rsidRPr="00A73685">
        <w:rPr>
          <w:b/>
          <w:sz w:val="24"/>
        </w:rPr>
        <w:t>РАСЧЕТ ЗЕМЕЛЬНОГО НАЛОГА ПО</w:t>
      </w:r>
    </w:p>
    <w:p w:rsidR="001A130D" w:rsidRPr="00A73685" w:rsidRDefault="001A130D" w:rsidP="00172A3C">
      <w:pPr>
        <w:jc w:val="center"/>
        <w:rPr>
          <w:b/>
          <w:sz w:val="24"/>
        </w:rPr>
      </w:pPr>
      <w:r w:rsidRPr="00A73685">
        <w:rPr>
          <w:b/>
          <w:sz w:val="24"/>
        </w:rPr>
        <w:t>КОСТИНО-БЫСТРЯНСКОМУ СЕЛЬСКОМУ ПОСЕЛЕНИЮ</w:t>
      </w:r>
    </w:p>
    <w:p w:rsidR="001A130D" w:rsidRDefault="001A130D" w:rsidP="00172A3C">
      <w:pPr>
        <w:jc w:val="center"/>
        <w:rPr>
          <w:b/>
          <w:sz w:val="24"/>
        </w:rPr>
      </w:pPr>
      <w:r w:rsidRPr="00A73685">
        <w:rPr>
          <w:b/>
          <w:sz w:val="24"/>
        </w:rPr>
        <w:t>на 201</w:t>
      </w:r>
      <w:r>
        <w:rPr>
          <w:b/>
          <w:sz w:val="24"/>
        </w:rPr>
        <w:t>9</w:t>
      </w:r>
      <w:r w:rsidRPr="00A73685">
        <w:rPr>
          <w:b/>
          <w:sz w:val="24"/>
        </w:rPr>
        <w:t xml:space="preserve"> </w:t>
      </w:r>
      <w:r>
        <w:rPr>
          <w:b/>
          <w:sz w:val="24"/>
        </w:rPr>
        <w:t xml:space="preserve">– 2021 </w:t>
      </w:r>
      <w:r w:rsidRPr="00A73685">
        <w:rPr>
          <w:b/>
          <w:sz w:val="24"/>
        </w:rPr>
        <w:t>год</w:t>
      </w:r>
      <w:r>
        <w:rPr>
          <w:b/>
          <w:sz w:val="24"/>
        </w:rPr>
        <w:t>ы</w:t>
      </w:r>
    </w:p>
    <w:p w:rsidR="001A130D" w:rsidRDefault="001A130D" w:rsidP="00172A3C">
      <w:pPr>
        <w:jc w:val="center"/>
        <w:rPr>
          <w:b/>
          <w:sz w:val="24"/>
        </w:rPr>
      </w:pPr>
    </w:p>
    <w:p w:rsidR="001A130D" w:rsidRPr="00161E82" w:rsidRDefault="001A130D" w:rsidP="00172A3C">
      <w:pPr>
        <w:jc w:val="center"/>
        <w:rPr>
          <w:b/>
          <w:i/>
          <w:sz w:val="24"/>
          <w:u w:val="single"/>
        </w:rPr>
      </w:pPr>
      <w:r w:rsidRPr="00161E82">
        <w:rPr>
          <w:b/>
          <w:i/>
          <w:sz w:val="24"/>
          <w:u w:val="single"/>
        </w:rPr>
        <w:t xml:space="preserve">Расчет </w:t>
      </w:r>
      <w:r>
        <w:rPr>
          <w:b/>
          <w:i/>
          <w:sz w:val="24"/>
          <w:u w:val="single"/>
        </w:rPr>
        <w:t>прогноза поступлений</w:t>
      </w:r>
      <w:r w:rsidRPr="00161E82">
        <w:rPr>
          <w:b/>
          <w:i/>
          <w:sz w:val="24"/>
          <w:u w:val="single"/>
        </w:rPr>
        <w:t xml:space="preserve"> по земельному налогу</w:t>
      </w:r>
      <w:r>
        <w:rPr>
          <w:b/>
          <w:i/>
          <w:sz w:val="24"/>
          <w:u w:val="single"/>
        </w:rPr>
        <w:t xml:space="preserve"> на 2019 год</w:t>
      </w:r>
    </w:p>
    <w:p w:rsidR="001A130D" w:rsidRPr="00A73685" w:rsidRDefault="001A130D" w:rsidP="00172A3C">
      <w:pPr>
        <w:rPr>
          <w:sz w:val="24"/>
        </w:rPr>
      </w:pPr>
    </w:p>
    <w:p w:rsidR="001A130D" w:rsidRDefault="001A130D" w:rsidP="00172A3C">
      <w:pPr>
        <w:jc w:val="center"/>
      </w:pPr>
      <w:r>
        <w:pict>
          <v:shape id="_x0000_i1026" type="#_x0000_t75" style="width:510pt;height:253.5pt">
            <v:imagedata r:id="rId8" o:title=""/>
          </v:shape>
        </w:pict>
      </w:r>
    </w:p>
    <w:p w:rsidR="001A130D" w:rsidRDefault="001A130D" w:rsidP="00172A3C">
      <w:pPr>
        <w:jc w:val="center"/>
      </w:pPr>
    </w:p>
    <w:p w:rsidR="001A130D" w:rsidRDefault="001A130D" w:rsidP="00172A3C">
      <w:pPr>
        <w:jc w:val="center"/>
      </w:pPr>
      <w:r>
        <w:pict>
          <v:shape id="_x0000_i1027" type="#_x0000_t75" style="width:505.5pt;height:239.25pt">
            <v:imagedata r:id="rId9" o:title=""/>
          </v:shape>
        </w:pict>
      </w:r>
    </w:p>
    <w:p w:rsidR="001A130D" w:rsidRDefault="001A130D" w:rsidP="00172A3C">
      <w:pPr>
        <w:jc w:val="center"/>
        <w:rPr>
          <w:b/>
          <w:i/>
          <w:sz w:val="24"/>
          <w:u w:val="single"/>
        </w:rPr>
      </w:pPr>
    </w:p>
    <w:p w:rsidR="001A130D" w:rsidRDefault="001A130D" w:rsidP="00172A3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Расчет прогноза льгот по земельному налогу</w:t>
      </w:r>
    </w:p>
    <w:p w:rsidR="001A130D" w:rsidRDefault="001A130D" w:rsidP="00172A3C">
      <w:pPr>
        <w:jc w:val="center"/>
      </w:pPr>
      <w:r>
        <w:pict>
          <v:shape id="_x0000_i1028" type="#_x0000_t75" style="width:508.5pt;height:143.25pt">
            <v:imagedata r:id="rId10" o:title=""/>
          </v:shape>
        </w:pict>
      </w:r>
    </w:p>
    <w:p w:rsidR="001A130D" w:rsidRDefault="001A130D" w:rsidP="00172A3C">
      <w:pPr>
        <w:jc w:val="center"/>
        <w:rPr>
          <w:i/>
          <w:sz w:val="24"/>
          <w:u w:val="single"/>
        </w:rPr>
      </w:pPr>
    </w:p>
    <w:p w:rsidR="001A130D" w:rsidRDefault="001A130D" w:rsidP="00172A3C">
      <w:pPr>
        <w:jc w:val="center"/>
        <w:rPr>
          <w:i/>
          <w:sz w:val="24"/>
          <w:u w:val="single"/>
        </w:rPr>
      </w:pPr>
    </w:p>
    <w:p w:rsidR="001A130D" w:rsidRPr="00066F90" w:rsidRDefault="001A130D" w:rsidP="00172A3C">
      <w:pPr>
        <w:jc w:val="center"/>
        <w:rPr>
          <w:i/>
          <w:sz w:val="24"/>
          <w:u w:val="single"/>
        </w:rPr>
      </w:pPr>
      <w:r w:rsidRPr="00066F90">
        <w:rPr>
          <w:i/>
          <w:sz w:val="24"/>
          <w:u w:val="single"/>
        </w:rPr>
        <w:t>Оценка налогового потенциала по юридическим лицам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Ставка 0,3%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>Оплата за 4 квартал 2018</w:t>
      </w:r>
      <w:r w:rsidRPr="00066F90">
        <w:rPr>
          <w:sz w:val="24"/>
        </w:rPr>
        <w:t xml:space="preserve"> года = 23,45 тыс. рублей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ab/>
        <w:t>31 260,3 : 4 х 0,3% = 23,4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>2019</w:t>
      </w:r>
      <w:r w:rsidRPr="00066F90">
        <w:rPr>
          <w:sz w:val="24"/>
        </w:rPr>
        <w:t xml:space="preserve"> год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 xml:space="preserve">Кадастровая стоимость зем. участков  по ставке 0,3%               </w:t>
      </w:r>
      <w:r>
        <w:rPr>
          <w:sz w:val="24"/>
        </w:rPr>
        <w:t>40703,1</w:t>
      </w:r>
      <w:r w:rsidRPr="00066F90">
        <w:rPr>
          <w:sz w:val="24"/>
        </w:rPr>
        <w:t xml:space="preserve"> тыс. руб.</w:t>
      </w:r>
    </w:p>
    <w:p w:rsidR="001A130D" w:rsidRDefault="001A130D" w:rsidP="00172A3C">
      <w:pPr>
        <w:rPr>
          <w:sz w:val="24"/>
        </w:rPr>
      </w:pPr>
      <w:r w:rsidRPr="00066F90">
        <w:rPr>
          <w:sz w:val="24"/>
        </w:rPr>
        <w:tab/>
      </w:r>
      <w:r>
        <w:rPr>
          <w:sz w:val="24"/>
        </w:rPr>
        <w:t>40 703,1</w:t>
      </w:r>
      <w:r w:rsidRPr="00066F90">
        <w:rPr>
          <w:sz w:val="24"/>
        </w:rPr>
        <w:t xml:space="preserve"> : 4 х 3 х  0,3% = </w:t>
      </w:r>
      <w:r>
        <w:rPr>
          <w:sz w:val="24"/>
        </w:rPr>
        <w:t>91,6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 xml:space="preserve">Итого по ставке 0,3%      </w:t>
      </w:r>
      <w:r>
        <w:rPr>
          <w:sz w:val="24"/>
        </w:rPr>
        <w:t>115,0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Ставка 1,5%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>Оплата за 4 квартал 2018</w:t>
      </w:r>
      <w:r w:rsidRPr="00066F90">
        <w:rPr>
          <w:sz w:val="24"/>
        </w:rPr>
        <w:t xml:space="preserve"> года = 46,9 тыс. рублей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 xml:space="preserve">                      (16 825,2 – 4311 (льгота автодороги)) : 4 х 1,5% = 46,9 тыс.рублей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>2019</w:t>
      </w:r>
      <w:r w:rsidRPr="00066F90">
        <w:rPr>
          <w:sz w:val="24"/>
        </w:rPr>
        <w:t xml:space="preserve"> год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Кадастровая стоимость зем. участков</w:t>
      </w:r>
      <w:r w:rsidRPr="00066F90">
        <w:rPr>
          <w:sz w:val="24"/>
        </w:rPr>
        <w:tab/>
        <w:t xml:space="preserve">    по ставке 1,5%</w:t>
      </w:r>
      <w:r w:rsidRPr="00066F90">
        <w:rPr>
          <w:sz w:val="24"/>
        </w:rPr>
        <w:tab/>
        <w:t xml:space="preserve">              16 825,2  тыс. руб.</w:t>
      </w: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 xml:space="preserve">           (16 825</w:t>
      </w:r>
      <w:r w:rsidRPr="00066F90">
        <w:rPr>
          <w:sz w:val="24"/>
        </w:rPr>
        <w:t>,2 – 4311 (льгота автодороги)</w:t>
      </w:r>
      <w:r>
        <w:rPr>
          <w:sz w:val="24"/>
        </w:rPr>
        <w:t xml:space="preserve"> – 167,4(льгота пенсионерам)</w:t>
      </w:r>
      <w:r w:rsidRPr="00066F90">
        <w:rPr>
          <w:sz w:val="24"/>
        </w:rPr>
        <w:t xml:space="preserve"> ) : 4 х 3 х 1,5% = </w:t>
      </w:r>
      <w:r>
        <w:rPr>
          <w:sz w:val="24"/>
        </w:rPr>
        <w:t>138,9</w:t>
      </w:r>
      <w:r w:rsidRPr="00066F90">
        <w:rPr>
          <w:sz w:val="24"/>
        </w:rPr>
        <w:t xml:space="preserve">  тыс. рублей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 xml:space="preserve">Итого по ставке 1,5 %     </w:t>
      </w:r>
      <w:r>
        <w:rPr>
          <w:sz w:val="24"/>
        </w:rPr>
        <w:t>185,8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b/>
          <w:sz w:val="24"/>
        </w:rPr>
      </w:pPr>
      <w:r w:rsidRPr="00066F90">
        <w:rPr>
          <w:sz w:val="24"/>
        </w:rPr>
        <w:tab/>
      </w:r>
      <w:r w:rsidRPr="00066F90">
        <w:rPr>
          <w:b/>
          <w:sz w:val="24"/>
        </w:rPr>
        <w:t xml:space="preserve">Итого земельный налог по юридическим лицам </w:t>
      </w:r>
      <w:r>
        <w:rPr>
          <w:b/>
          <w:sz w:val="24"/>
        </w:rPr>
        <w:t>300,8</w:t>
      </w:r>
      <w:r w:rsidRPr="00066F90">
        <w:rPr>
          <w:b/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jc w:val="center"/>
        <w:rPr>
          <w:i/>
          <w:sz w:val="24"/>
          <w:u w:val="single"/>
        </w:rPr>
      </w:pPr>
      <w:r w:rsidRPr="00066F90">
        <w:rPr>
          <w:i/>
          <w:sz w:val="24"/>
          <w:u w:val="single"/>
        </w:rPr>
        <w:t>Оценка налогового потенциала по физическим лицам</w:t>
      </w:r>
    </w:p>
    <w:p w:rsidR="001A130D" w:rsidRPr="00066F90" w:rsidRDefault="001A130D" w:rsidP="00172A3C">
      <w:pPr>
        <w:jc w:val="center"/>
        <w:rPr>
          <w:i/>
          <w:sz w:val="24"/>
          <w:u w:val="single"/>
        </w:rPr>
      </w:pP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Ставка 0,3%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 xml:space="preserve">Кадастровая стоимость зем. участков  по ставке 0,3%                    </w:t>
      </w:r>
      <w:r>
        <w:rPr>
          <w:sz w:val="24"/>
        </w:rPr>
        <w:t>447 427,6</w:t>
      </w:r>
      <w:r w:rsidRPr="00066F90">
        <w:rPr>
          <w:sz w:val="24"/>
        </w:rPr>
        <w:t xml:space="preserve"> тыс. руб.</w:t>
      </w:r>
    </w:p>
    <w:p w:rsidR="001A130D" w:rsidRDefault="001A130D" w:rsidP="00172A3C">
      <w:pPr>
        <w:rPr>
          <w:sz w:val="24"/>
        </w:rPr>
      </w:pPr>
      <w:r w:rsidRPr="00066F90">
        <w:rPr>
          <w:sz w:val="24"/>
        </w:rPr>
        <w:t xml:space="preserve">Количество льготников                                                                        </w:t>
      </w:r>
      <w:r>
        <w:rPr>
          <w:sz w:val="24"/>
        </w:rPr>
        <w:t>438 чел.</w:t>
      </w:r>
    </w:p>
    <w:p w:rsidR="001A130D" w:rsidRDefault="001A130D" w:rsidP="00172A3C">
      <w:pPr>
        <w:rPr>
          <w:sz w:val="24"/>
        </w:rPr>
      </w:pPr>
    </w:p>
    <w:p w:rsidR="001A130D" w:rsidRDefault="001A130D" w:rsidP="00172A3C">
      <w:pPr>
        <w:rPr>
          <w:sz w:val="24"/>
        </w:rPr>
      </w:pPr>
      <w:r>
        <w:rPr>
          <w:sz w:val="24"/>
        </w:rPr>
        <w:t>Расчет кадастровой стоимости прогнозируемых льгот:</w:t>
      </w:r>
    </w:p>
    <w:p w:rsidR="001A130D" w:rsidRDefault="001A130D" w:rsidP="00172A3C">
      <w:pPr>
        <w:rPr>
          <w:sz w:val="24"/>
        </w:rPr>
      </w:pPr>
      <w:r>
        <w:rPr>
          <w:sz w:val="24"/>
        </w:rPr>
        <w:t>(438*0,6 га) * (225960,7 : 5658,7) = 262,8 * 39,93 = 10 493,6 тыс.рублей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sz w:val="24"/>
        </w:rPr>
      </w:pPr>
      <w:r>
        <w:rPr>
          <w:sz w:val="24"/>
        </w:rPr>
        <w:t>447 427,6</w:t>
      </w:r>
      <w:r w:rsidRPr="00066F90">
        <w:rPr>
          <w:sz w:val="24"/>
        </w:rPr>
        <w:t xml:space="preserve"> – </w:t>
      </w:r>
      <w:r>
        <w:rPr>
          <w:sz w:val="24"/>
        </w:rPr>
        <w:t>10 493,6</w:t>
      </w:r>
      <w:r w:rsidRPr="00066F90">
        <w:rPr>
          <w:sz w:val="24"/>
        </w:rPr>
        <w:t xml:space="preserve"> = </w:t>
      </w:r>
      <w:r>
        <w:rPr>
          <w:sz w:val="24"/>
        </w:rPr>
        <w:t xml:space="preserve">436 934,0 </w:t>
      </w:r>
      <w:r w:rsidRPr="00066F90">
        <w:rPr>
          <w:sz w:val="24"/>
        </w:rPr>
        <w:t xml:space="preserve">* 0,3% = </w:t>
      </w:r>
      <w:r>
        <w:rPr>
          <w:sz w:val="24"/>
        </w:rPr>
        <w:t>1 310,8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Ставка 1,5%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>Кадастровая стоимость зем. участков</w:t>
      </w:r>
      <w:r w:rsidRPr="00066F90">
        <w:rPr>
          <w:sz w:val="24"/>
        </w:rPr>
        <w:tab/>
        <w:t xml:space="preserve">    по ставке 1,5%</w:t>
      </w:r>
      <w:r w:rsidRPr="00066F90">
        <w:rPr>
          <w:sz w:val="24"/>
        </w:rPr>
        <w:tab/>
      </w:r>
      <w:r w:rsidRPr="00066F90">
        <w:rPr>
          <w:sz w:val="24"/>
        </w:rPr>
        <w:tab/>
      </w:r>
      <w:r>
        <w:rPr>
          <w:sz w:val="24"/>
        </w:rPr>
        <w:t>54,0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  <w:r w:rsidRPr="00066F90">
        <w:rPr>
          <w:sz w:val="24"/>
        </w:rPr>
        <w:tab/>
      </w:r>
      <w:r>
        <w:rPr>
          <w:sz w:val="24"/>
        </w:rPr>
        <w:t>54,0 * 1,5% = 0,8</w:t>
      </w:r>
      <w:r w:rsidRPr="00066F90">
        <w:rPr>
          <w:sz w:val="24"/>
        </w:rPr>
        <w:t xml:space="preserve"> тыс. рублей</w:t>
      </w:r>
    </w:p>
    <w:p w:rsidR="001A130D" w:rsidRPr="00066F90" w:rsidRDefault="001A130D" w:rsidP="00172A3C">
      <w:pPr>
        <w:rPr>
          <w:sz w:val="24"/>
        </w:rPr>
      </w:pPr>
    </w:p>
    <w:p w:rsidR="001A130D" w:rsidRPr="00066F90" w:rsidRDefault="001A130D" w:rsidP="00172A3C">
      <w:pPr>
        <w:rPr>
          <w:b/>
          <w:sz w:val="24"/>
        </w:rPr>
      </w:pPr>
      <w:r w:rsidRPr="00066F90">
        <w:rPr>
          <w:b/>
          <w:sz w:val="24"/>
        </w:rPr>
        <w:t xml:space="preserve">Итого земельный налог по физическим лицам </w:t>
      </w:r>
      <w:r>
        <w:rPr>
          <w:b/>
          <w:sz w:val="24"/>
        </w:rPr>
        <w:t>1311,6</w:t>
      </w:r>
      <w:r w:rsidRPr="00066F90">
        <w:rPr>
          <w:b/>
          <w:sz w:val="24"/>
        </w:rPr>
        <w:t>тыс. рублей</w:t>
      </w:r>
    </w:p>
    <w:p w:rsidR="001A130D" w:rsidRPr="00066F90" w:rsidRDefault="001A130D" w:rsidP="00172A3C">
      <w:pPr>
        <w:rPr>
          <w:b/>
          <w:i/>
          <w:sz w:val="24"/>
          <w:u w:val="single"/>
        </w:rPr>
      </w:pPr>
    </w:p>
    <w:p w:rsidR="001A130D" w:rsidRDefault="001A130D" w:rsidP="00172A3C">
      <w:pPr>
        <w:rPr>
          <w:b/>
          <w:i/>
          <w:sz w:val="24"/>
          <w:u w:val="single"/>
        </w:rPr>
      </w:pPr>
      <w:r w:rsidRPr="00066F90">
        <w:rPr>
          <w:b/>
          <w:i/>
          <w:sz w:val="24"/>
          <w:u w:val="single"/>
        </w:rPr>
        <w:t xml:space="preserve">ИТОГО ЗЕМЕЛЬНЫЙ НАЛОГ  </w:t>
      </w:r>
      <w:r>
        <w:rPr>
          <w:b/>
          <w:i/>
          <w:sz w:val="24"/>
          <w:u w:val="single"/>
        </w:rPr>
        <w:t>на 2019 год</w:t>
      </w:r>
      <w:r w:rsidRPr="00066F90">
        <w:rPr>
          <w:b/>
          <w:i/>
          <w:sz w:val="24"/>
          <w:u w:val="single"/>
        </w:rPr>
        <w:t xml:space="preserve">  </w:t>
      </w:r>
      <w:r>
        <w:rPr>
          <w:b/>
          <w:i/>
          <w:sz w:val="24"/>
          <w:u w:val="single"/>
        </w:rPr>
        <w:t>1612,4</w:t>
      </w:r>
      <w:r w:rsidRPr="00066F90">
        <w:rPr>
          <w:b/>
          <w:i/>
          <w:sz w:val="24"/>
          <w:u w:val="single"/>
        </w:rPr>
        <w:t xml:space="preserve">   тыс. рублей</w:t>
      </w:r>
      <w:r>
        <w:rPr>
          <w:b/>
          <w:i/>
          <w:sz w:val="24"/>
          <w:u w:val="single"/>
        </w:rPr>
        <w:t xml:space="preserve">, </w:t>
      </w:r>
    </w:p>
    <w:p w:rsidR="001A130D" w:rsidRPr="00066F90" w:rsidRDefault="001A130D" w:rsidP="00172A3C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Земельный налог на 2020 и 2021 годы прогнозируется на уровне 2019 года.</w:t>
      </w:r>
    </w:p>
    <w:p w:rsidR="001A130D" w:rsidRPr="00AF5879" w:rsidRDefault="001A130D" w:rsidP="00172A3C">
      <w:pPr>
        <w:tabs>
          <w:tab w:val="left" w:pos="1890"/>
        </w:tabs>
        <w:jc w:val="center"/>
        <w:rPr>
          <w:b/>
          <w:color w:val="FF0000"/>
          <w:sz w:val="24"/>
        </w:rPr>
      </w:pPr>
    </w:p>
    <w:p w:rsidR="001A130D" w:rsidRPr="00A73685" w:rsidRDefault="001A130D" w:rsidP="00172A3C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3685">
        <w:rPr>
          <w:rFonts w:ascii="Times New Roman" w:hAnsi="Times New Roman"/>
          <w:b/>
          <w:sz w:val="24"/>
          <w:szCs w:val="24"/>
          <w:u w:val="single"/>
        </w:rPr>
        <w:t>Ожидаемое поступление государственной пошлины,</w:t>
      </w:r>
    </w:p>
    <w:p w:rsidR="001A130D" w:rsidRPr="00A73685" w:rsidRDefault="001A130D" w:rsidP="00172A3C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3685">
        <w:rPr>
          <w:rFonts w:ascii="Times New Roman" w:hAnsi="Times New Roman"/>
          <w:b/>
          <w:sz w:val="24"/>
          <w:szCs w:val="24"/>
          <w:u w:val="single"/>
        </w:rPr>
        <w:t>зачисляемой в местные бюджеты и оценка ее налогового потенциала</w:t>
      </w:r>
    </w:p>
    <w:p w:rsidR="001A130D" w:rsidRPr="00A73685" w:rsidRDefault="001A130D" w:rsidP="00172A3C">
      <w:pPr>
        <w:tabs>
          <w:tab w:val="left" w:pos="4095"/>
        </w:tabs>
        <w:ind w:firstLine="709"/>
        <w:jc w:val="center"/>
        <w:rPr>
          <w:sz w:val="24"/>
          <w:u w:val="single"/>
        </w:rPr>
      </w:pPr>
      <w:r w:rsidRPr="00A73685">
        <w:rPr>
          <w:b/>
          <w:sz w:val="24"/>
          <w:u w:val="single"/>
        </w:rPr>
        <w:t>на 201</w:t>
      </w:r>
      <w:r>
        <w:rPr>
          <w:b/>
          <w:sz w:val="24"/>
          <w:u w:val="single"/>
        </w:rPr>
        <w:t>9-2021</w:t>
      </w:r>
      <w:r w:rsidRPr="00A73685">
        <w:rPr>
          <w:b/>
          <w:sz w:val="24"/>
          <w:u w:val="single"/>
        </w:rPr>
        <w:t xml:space="preserve"> год</w:t>
      </w:r>
      <w:r>
        <w:rPr>
          <w:b/>
          <w:sz w:val="24"/>
          <w:u w:val="single"/>
        </w:rPr>
        <w:t>ы</w:t>
      </w:r>
    </w:p>
    <w:p w:rsidR="001A130D" w:rsidRPr="00A73685" w:rsidRDefault="001A130D" w:rsidP="00172A3C">
      <w:pPr>
        <w:ind w:right="-1080"/>
        <w:jc w:val="center"/>
        <w:rPr>
          <w:sz w:val="24"/>
        </w:rPr>
      </w:pPr>
      <w:r w:rsidRPr="00A73685">
        <w:rPr>
          <w:sz w:val="24"/>
        </w:rPr>
        <w:t xml:space="preserve">                                                                                                </w:t>
      </w:r>
    </w:p>
    <w:p w:rsidR="001A130D" w:rsidRPr="00A73685" w:rsidRDefault="001A130D" w:rsidP="00172A3C">
      <w:pPr>
        <w:ind w:firstLine="720"/>
        <w:rPr>
          <w:sz w:val="24"/>
        </w:rPr>
      </w:pPr>
      <w:r w:rsidRPr="00A73685">
        <w:rPr>
          <w:sz w:val="24"/>
        </w:rPr>
        <w:t>При расчете потенциала по поступлению государственной пошлины</w:t>
      </w:r>
      <w:r>
        <w:rPr>
          <w:sz w:val="24"/>
        </w:rPr>
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A73685">
        <w:rPr>
          <w:sz w:val="24"/>
        </w:rPr>
        <w:t xml:space="preserve"> использовано ожидаемое исполнение доходного источника</w:t>
      </w:r>
      <w:r>
        <w:rPr>
          <w:sz w:val="24"/>
        </w:rPr>
        <w:t xml:space="preserve"> в 2018</w:t>
      </w:r>
      <w:r w:rsidRPr="00A73685">
        <w:rPr>
          <w:sz w:val="24"/>
        </w:rPr>
        <w:t xml:space="preserve"> году с применением коэффициента инфляции.</w:t>
      </w:r>
    </w:p>
    <w:p w:rsidR="001A130D" w:rsidRPr="00A73685" w:rsidRDefault="001A130D" w:rsidP="00172A3C">
      <w:pPr>
        <w:jc w:val="right"/>
        <w:rPr>
          <w:sz w:val="20"/>
        </w:rPr>
      </w:pPr>
      <w:r w:rsidRPr="00A73685">
        <w:rPr>
          <w:sz w:val="20"/>
        </w:rPr>
        <w:t>тыс. рублей</w:t>
      </w:r>
    </w:p>
    <w:tbl>
      <w:tblPr>
        <w:tblW w:w="7488" w:type="dxa"/>
        <w:tblInd w:w="93" w:type="dxa"/>
        <w:tblLook w:val="0000"/>
      </w:tblPr>
      <w:tblGrid>
        <w:gridCol w:w="2347"/>
        <w:gridCol w:w="2249"/>
        <w:gridCol w:w="2892"/>
      </w:tblGrid>
      <w:tr w:rsidR="001A130D" w:rsidRPr="00FE5248" w:rsidTr="00897BF7">
        <w:trPr>
          <w:trHeight w:val="50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2019год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2020год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2021год</w:t>
            </w:r>
          </w:p>
        </w:tc>
      </w:tr>
      <w:tr w:rsidR="001A130D" w:rsidRPr="00FE5248" w:rsidTr="00897BF7">
        <w:trPr>
          <w:trHeight w:val="509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0D" w:rsidRPr="00FE524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</w:tbl>
    <w:p w:rsidR="001A130D" w:rsidRDefault="001A130D" w:rsidP="00172A3C">
      <w:pPr>
        <w:jc w:val="both"/>
        <w:rPr>
          <w:color w:val="FF0000"/>
          <w:sz w:val="24"/>
        </w:rPr>
      </w:pPr>
    </w:p>
    <w:p w:rsidR="001A130D" w:rsidRDefault="001A130D" w:rsidP="00172A3C">
      <w:pPr>
        <w:jc w:val="both"/>
        <w:rPr>
          <w:color w:val="FF0000"/>
          <w:sz w:val="24"/>
        </w:rPr>
      </w:pPr>
    </w:p>
    <w:p w:rsidR="001A130D" w:rsidRPr="00AF5879" w:rsidRDefault="001A130D" w:rsidP="00172A3C">
      <w:pPr>
        <w:jc w:val="both"/>
        <w:rPr>
          <w:color w:val="FF0000"/>
          <w:sz w:val="24"/>
        </w:rPr>
      </w:pPr>
    </w:p>
    <w:p w:rsidR="001A130D" w:rsidRPr="00B14268" w:rsidRDefault="001A130D" w:rsidP="00172A3C">
      <w:pPr>
        <w:tabs>
          <w:tab w:val="left" w:pos="1740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 xml:space="preserve">Расчет поступлений в бюджет поселения </w:t>
      </w:r>
    </w:p>
    <w:p w:rsidR="001A130D" w:rsidRPr="00B14268" w:rsidRDefault="001A130D" w:rsidP="00172A3C">
      <w:pPr>
        <w:jc w:val="center"/>
        <w:outlineLvl w:val="0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арендной платы за земельные участки на 201</w:t>
      </w:r>
      <w:r>
        <w:rPr>
          <w:b/>
          <w:sz w:val="24"/>
          <w:u w:val="single"/>
        </w:rPr>
        <w:t>9 -2021</w:t>
      </w:r>
      <w:r w:rsidRPr="00B14268">
        <w:rPr>
          <w:b/>
          <w:sz w:val="24"/>
          <w:u w:val="single"/>
        </w:rPr>
        <w:t xml:space="preserve"> год</w:t>
      </w:r>
      <w:r>
        <w:rPr>
          <w:b/>
          <w:sz w:val="24"/>
          <w:u w:val="single"/>
        </w:rPr>
        <w:t>ы</w:t>
      </w:r>
    </w:p>
    <w:p w:rsidR="001A130D" w:rsidRPr="00B14268" w:rsidRDefault="001A130D" w:rsidP="00172A3C">
      <w:pPr>
        <w:tabs>
          <w:tab w:val="left" w:pos="2235"/>
          <w:tab w:val="center" w:pos="4653"/>
        </w:tabs>
        <w:rPr>
          <w:b/>
          <w:sz w:val="24"/>
        </w:rPr>
      </w:pPr>
    </w:p>
    <w:p w:rsidR="001A130D" w:rsidRPr="00B14268" w:rsidRDefault="001A130D" w:rsidP="00172A3C">
      <w:pPr>
        <w:tabs>
          <w:tab w:val="left" w:pos="2235"/>
          <w:tab w:val="center" w:pos="4653"/>
        </w:tabs>
        <w:ind w:firstLine="720"/>
        <w:jc w:val="both"/>
        <w:rPr>
          <w:sz w:val="24"/>
        </w:rPr>
      </w:pPr>
      <w:r w:rsidRPr="00B14268">
        <w:rPr>
          <w:b/>
          <w:sz w:val="24"/>
        </w:rPr>
        <w:t xml:space="preserve"> </w:t>
      </w:r>
      <w:r w:rsidRPr="00B14268">
        <w:rPr>
          <w:sz w:val="24"/>
        </w:rPr>
        <w:t xml:space="preserve">Поступление арендной платы спрогнозировано </w:t>
      </w:r>
      <w:r>
        <w:rPr>
          <w:sz w:val="24"/>
        </w:rPr>
        <w:t>за</w:t>
      </w:r>
      <w:r w:rsidRPr="00B14268">
        <w:rPr>
          <w:sz w:val="24"/>
        </w:rPr>
        <w:t xml:space="preserve"> земельный участок (пастбище (16,5 га), арендатор Омаров Магомед Шамилович; сумма арендной платы за 201</w:t>
      </w:r>
      <w:r>
        <w:rPr>
          <w:sz w:val="24"/>
        </w:rPr>
        <w:t>9</w:t>
      </w:r>
      <w:r w:rsidRPr="00B14268">
        <w:rPr>
          <w:sz w:val="24"/>
        </w:rPr>
        <w:t xml:space="preserve"> год установлена согласно заключенного договора аренды с применени</w:t>
      </w:r>
      <w:r>
        <w:rPr>
          <w:sz w:val="24"/>
        </w:rPr>
        <w:t>ем коэффициента-инфлятора (1,043</w:t>
      </w:r>
      <w:r w:rsidRPr="00B14268">
        <w:rPr>
          <w:sz w:val="24"/>
        </w:rPr>
        <w:t xml:space="preserve">) и составляет </w:t>
      </w:r>
      <w:r>
        <w:rPr>
          <w:b/>
          <w:sz w:val="24"/>
        </w:rPr>
        <w:t>9,0</w:t>
      </w:r>
      <w:r w:rsidRPr="00B14268">
        <w:rPr>
          <w:b/>
          <w:sz w:val="24"/>
        </w:rPr>
        <w:t xml:space="preserve"> тыс. рублей</w:t>
      </w:r>
      <w:r w:rsidRPr="00B14268">
        <w:rPr>
          <w:sz w:val="24"/>
        </w:rPr>
        <w:t xml:space="preserve"> в год.</w:t>
      </w:r>
    </w:p>
    <w:p w:rsidR="001A130D" w:rsidRPr="00035017" w:rsidRDefault="001A130D" w:rsidP="00172A3C">
      <w:pPr>
        <w:rPr>
          <w:sz w:val="24"/>
        </w:rPr>
      </w:pPr>
      <w:r>
        <w:rPr>
          <w:sz w:val="24"/>
        </w:rPr>
        <w:t>При расчете прогноза на 2019 и 2020</w:t>
      </w:r>
      <w:r w:rsidRPr="00035017">
        <w:rPr>
          <w:sz w:val="24"/>
        </w:rPr>
        <w:t xml:space="preserve"> годы при</w:t>
      </w:r>
      <w:r>
        <w:rPr>
          <w:sz w:val="24"/>
        </w:rPr>
        <w:t>меняется</w:t>
      </w:r>
      <w:r w:rsidRPr="005B62A1">
        <w:rPr>
          <w:sz w:val="20"/>
        </w:rPr>
        <w:t xml:space="preserve"> </w:t>
      </w:r>
      <w:r w:rsidRPr="005B62A1">
        <w:rPr>
          <w:sz w:val="24"/>
        </w:rPr>
        <w:t>индекс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4"/>
        </w:rPr>
        <w:t xml:space="preserve"> на 2020г. -1,038;  на 2021г. – 1,04 </w:t>
      </w:r>
      <w:r w:rsidRPr="00035017">
        <w:rPr>
          <w:sz w:val="24"/>
        </w:rPr>
        <w:t>:</w:t>
      </w:r>
    </w:p>
    <w:p w:rsidR="001A130D" w:rsidRDefault="001A130D" w:rsidP="00172A3C">
      <w:pPr>
        <w:rPr>
          <w:b/>
          <w:sz w:val="24"/>
        </w:rPr>
      </w:pPr>
      <w:r>
        <w:rPr>
          <w:sz w:val="24"/>
        </w:rPr>
        <w:t>2020</w:t>
      </w:r>
      <w:r w:rsidRPr="00035017">
        <w:rPr>
          <w:sz w:val="24"/>
        </w:rPr>
        <w:t>год –</w:t>
      </w:r>
      <w:r>
        <w:rPr>
          <w:sz w:val="24"/>
        </w:rPr>
        <w:t xml:space="preserve"> </w:t>
      </w:r>
      <w:r>
        <w:rPr>
          <w:b/>
          <w:sz w:val="24"/>
        </w:rPr>
        <w:t xml:space="preserve">9,3             </w:t>
      </w:r>
      <w:r>
        <w:rPr>
          <w:sz w:val="24"/>
        </w:rPr>
        <w:t>2021</w:t>
      </w:r>
      <w:r w:rsidRPr="00035017">
        <w:rPr>
          <w:sz w:val="24"/>
        </w:rPr>
        <w:t>год</w:t>
      </w:r>
      <w:r>
        <w:rPr>
          <w:sz w:val="24"/>
        </w:rPr>
        <w:t xml:space="preserve"> – </w:t>
      </w:r>
      <w:r>
        <w:rPr>
          <w:b/>
          <w:sz w:val="24"/>
        </w:rPr>
        <w:t>9,7.</w:t>
      </w:r>
    </w:p>
    <w:p w:rsidR="001A130D" w:rsidRPr="00B14268" w:rsidRDefault="001A130D" w:rsidP="00172A3C">
      <w:pPr>
        <w:tabs>
          <w:tab w:val="left" w:pos="2235"/>
          <w:tab w:val="center" w:pos="4653"/>
        </w:tabs>
        <w:ind w:firstLine="720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B14268">
        <w:rPr>
          <w:sz w:val="24"/>
        </w:rPr>
        <w:t xml:space="preserve">Поступление арендной платы спрогнозировано </w:t>
      </w:r>
      <w:r>
        <w:rPr>
          <w:sz w:val="24"/>
        </w:rPr>
        <w:t>за</w:t>
      </w:r>
      <w:r w:rsidRPr="00B14268">
        <w:rPr>
          <w:sz w:val="24"/>
        </w:rPr>
        <w:t xml:space="preserve"> земельный участок</w:t>
      </w:r>
      <w:r>
        <w:rPr>
          <w:sz w:val="24"/>
        </w:rPr>
        <w:t xml:space="preserve">  (123,4</w:t>
      </w:r>
      <w:r w:rsidRPr="00B14268">
        <w:rPr>
          <w:sz w:val="24"/>
        </w:rPr>
        <w:t xml:space="preserve"> га), арендатор </w:t>
      </w:r>
      <w:r>
        <w:rPr>
          <w:sz w:val="24"/>
        </w:rPr>
        <w:t>КФХ Тареева В.И. «Юлия»</w:t>
      </w:r>
      <w:r w:rsidRPr="00B14268">
        <w:rPr>
          <w:sz w:val="24"/>
        </w:rPr>
        <w:t>; сумма арендной платы за 201</w:t>
      </w:r>
      <w:r>
        <w:rPr>
          <w:sz w:val="24"/>
        </w:rPr>
        <w:t>9</w:t>
      </w:r>
      <w:r w:rsidRPr="00B14268">
        <w:rPr>
          <w:sz w:val="24"/>
        </w:rPr>
        <w:t xml:space="preserve"> год установлена согласно заключенного договора аренды с применени</w:t>
      </w:r>
      <w:r>
        <w:rPr>
          <w:sz w:val="24"/>
        </w:rPr>
        <w:t>ем коэффициента-инфлятора (1,043</w:t>
      </w:r>
      <w:r w:rsidRPr="00B14268">
        <w:rPr>
          <w:sz w:val="24"/>
        </w:rPr>
        <w:t xml:space="preserve">) и составляет </w:t>
      </w:r>
      <w:r>
        <w:rPr>
          <w:sz w:val="24"/>
        </w:rPr>
        <w:t xml:space="preserve">   </w:t>
      </w:r>
      <w:r>
        <w:rPr>
          <w:b/>
          <w:sz w:val="24"/>
        </w:rPr>
        <w:t xml:space="preserve">164,4 </w:t>
      </w:r>
      <w:r w:rsidRPr="00B14268">
        <w:rPr>
          <w:b/>
          <w:sz w:val="24"/>
        </w:rPr>
        <w:t>тыс. рублей</w:t>
      </w:r>
      <w:r w:rsidRPr="00B14268">
        <w:rPr>
          <w:sz w:val="24"/>
        </w:rPr>
        <w:t xml:space="preserve"> в год.</w:t>
      </w:r>
    </w:p>
    <w:p w:rsidR="001A130D" w:rsidRDefault="001A130D" w:rsidP="00172A3C">
      <w:pPr>
        <w:rPr>
          <w:sz w:val="24"/>
        </w:rPr>
      </w:pPr>
      <w:r>
        <w:rPr>
          <w:sz w:val="24"/>
        </w:rPr>
        <w:t>При расчете прогноза на 2020 и 2021</w:t>
      </w:r>
      <w:r w:rsidRPr="00035017">
        <w:rPr>
          <w:sz w:val="24"/>
        </w:rPr>
        <w:t xml:space="preserve"> годы применяется</w:t>
      </w:r>
      <w:r>
        <w:rPr>
          <w:sz w:val="24"/>
        </w:rPr>
        <w:t xml:space="preserve"> </w:t>
      </w:r>
      <w:r w:rsidRPr="00C77F18">
        <w:rPr>
          <w:sz w:val="24"/>
        </w:rPr>
        <w:t>индекс потребительских цен, принятый в расчетах бюджета в соответствии с прогнозом социально-экономического развития Ростовской области  на 2020 г.–1,038,  на 2021 – 1,04</w:t>
      </w:r>
    </w:p>
    <w:p w:rsidR="001A130D" w:rsidRDefault="001A130D" w:rsidP="00172A3C">
      <w:pPr>
        <w:rPr>
          <w:b/>
          <w:sz w:val="24"/>
        </w:rPr>
      </w:pPr>
      <w:r w:rsidRPr="00035017">
        <w:rPr>
          <w:sz w:val="24"/>
        </w:rPr>
        <w:t xml:space="preserve"> </w:t>
      </w:r>
      <w:r>
        <w:rPr>
          <w:sz w:val="24"/>
        </w:rPr>
        <w:t>2020</w:t>
      </w:r>
      <w:r w:rsidRPr="00035017">
        <w:rPr>
          <w:sz w:val="24"/>
        </w:rPr>
        <w:t>год –</w:t>
      </w:r>
      <w:r>
        <w:rPr>
          <w:sz w:val="24"/>
        </w:rPr>
        <w:t xml:space="preserve"> </w:t>
      </w:r>
      <w:r>
        <w:rPr>
          <w:b/>
          <w:sz w:val="24"/>
        </w:rPr>
        <w:t xml:space="preserve">170,7          </w:t>
      </w:r>
      <w:r>
        <w:rPr>
          <w:sz w:val="24"/>
        </w:rPr>
        <w:t>2021</w:t>
      </w:r>
      <w:r w:rsidRPr="00035017">
        <w:rPr>
          <w:sz w:val="24"/>
        </w:rPr>
        <w:t>год</w:t>
      </w:r>
      <w:r>
        <w:rPr>
          <w:sz w:val="24"/>
        </w:rPr>
        <w:t xml:space="preserve"> – </w:t>
      </w:r>
      <w:r>
        <w:rPr>
          <w:b/>
          <w:sz w:val="24"/>
        </w:rPr>
        <w:t>177,5.</w:t>
      </w:r>
    </w:p>
    <w:p w:rsidR="001A130D" w:rsidRDefault="001A130D" w:rsidP="00172A3C">
      <w:pPr>
        <w:rPr>
          <w:b/>
          <w:sz w:val="24"/>
        </w:rPr>
      </w:pPr>
    </w:p>
    <w:p w:rsidR="001A130D" w:rsidRPr="003E799E" w:rsidRDefault="001A130D" w:rsidP="00172A3C">
      <w:pPr>
        <w:tabs>
          <w:tab w:val="left" w:pos="2235"/>
          <w:tab w:val="center" w:pos="4653"/>
        </w:tabs>
        <w:rPr>
          <w:b/>
          <w:sz w:val="24"/>
        </w:rPr>
      </w:pPr>
      <w:r w:rsidRPr="003E799E">
        <w:rPr>
          <w:b/>
          <w:sz w:val="24"/>
        </w:rPr>
        <w:t>Итого по арендной плате за земельные участки</w:t>
      </w:r>
      <w:r>
        <w:rPr>
          <w:b/>
          <w:sz w:val="24"/>
        </w:rPr>
        <w:t xml:space="preserve"> за 2019г. – 17</w:t>
      </w:r>
      <w:r w:rsidRPr="003E799E">
        <w:rPr>
          <w:b/>
          <w:sz w:val="24"/>
        </w:rPr>
        <w:t>3</w:t>
      </w:r>
      <w:r>
        <w:rPr>
          <w:b/>
          <w:sz w:val="24"/>
        </w:rPr>
        <w:t>,4</w:t>
      </w:r>
      <w:r w:rsidRPr="003E799E">
        <w:rPr>
          <w:b/>
          <w:sz w:val="24"/>
        </w:rPr>
        <w:t xml:space="preserve">;  </w:t>
      </w:r>
      <w:r>
        <w:rPr>
          <w:b/>
          <w:sz w:val="24"/>
        </w:rPr>
        <w:t xml:space="preserve"> 2020г. – 180,0; 2021г. – 187,2</w:t>
      </w:r>
      <w:r w:rsidRPr="003E799E">
        <w:rPr>
          <w:b/>
          <w:sz w:val="24"/>
        </w:rPr>
        <w:t>.</w:t>
      </w:r>
    </w:p>
    <w:p w:rsidR="001A130D" w:rsidRPr="00AF5879" w:rsidRDefault="001A130D" w:rsidP="00172A3C">
      <w:pPr>
        <w:pStyle w:val="Heading2"/>
        <w:jc w:val="left"/>
        <w:rPr>
          <w:b/>
          <w:bCs/>
          <w:color w:val="FF0000"/>
          <w:sz w:val="24"/>
          <w:szCs w:val="24"/>
        </w:rPr>
      </w:pPr>
      <w:r w:rsidRPr="00AF5879">
        <w:rPr>
          <w:color w:val="FF0000"/>
          <w:sz w:val="24"/>
          <w:szCs w:val="24"/>
        </w:rPr>
        <w:t xml:space="preserve">                   </w:t>
      </w:r>
    </w:p>
    <w:p w:rsidR="001A130D" w:rsidRPr="00B14268" w:rsidRDefault="001A130D" w:rsidP="00172A3C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Расчет арендной платы имущества,</w:t>
      </w:r>
    </w:p>
    <w:p w:rsidR="001A130D" w:rsidRPr="00B14268" w:rsidRDefault="001A130D" w:rsidP="00172A3C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находящегося в муниципальной собственности</w:t>
      </w:r>
    </w:p>
    <w:p w:rsidR="001A130D" w:rsidRPr="00B14268" w:rsidRDefault="001A130D" w:rsidP="00172A3C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 xml:space="preserve">Администрации Костино-Быстрянского сельского поселения </w:t>
      </w:r>
      <w:r>
        <w:rPr>
          <w:b/>
          <w:sz w:val="24"/>
          <w:u w:val="single"/>
        </w:rPr>
        <w:t>на 2019-2021</w:t>
      </w:r>
      <w:r w:rsidRPr="00B14268">
        <w:rPr>
          <w:b/>
          <w:sz w:val="24"/>
          <w:u w:val="single"/>
        </w:rPr>
        <w:t xml:space="preserve"> год</w:t>
      </w:r>
      <w:r>
        <w:rPr>
          <w:b/>
          <w:sz w:val="24"/>
          <w:u w:val="single"/>
        </w:rPr>
        <w:t>ы</w:t>
      </w:r>
    </w:p>
    <w:p w:rsidR="001A130D" w:rsidRPr="00B14268" w:rsidRDefault="001A130D" w:rsidP="00172A3C">
      <w:pPr>
        <w:tabs>
          <w:tab w:val="left" w:pos="3675"/>
        </w:tabs>
        <w:rPr>
          <w:b/>
          <w:sz w:val="24"/>
        </w:rPr>
      </w:pPr>
    </w:p>
    <w:p w:rsidR="001A130D" w:rsidRPr="00B14268" w:rsidRDefault="001A130D" w:rsidP="00172A3C">
      <w:pPr>
        <w:tabs>
          <w:tab w:val="left" w:pos="3675"/>
        </w:tabs>
        <w:rPr>
          <w:sz w:val="24"/>
        </w:rPr>
      </w:pPr>
      <w:r w:rsidRPr="00B14268">
        <w:rPr>
          <w:sz w:val="24"/>
        </w:rPr>
        <w:t>по данным за 201</w:t>
      </w:r>
      <w:r>
        <w:rPr>
          <w:sz w:val="24"/>
        </w:rPr>
        <w:t>8</w:t>
      </w:r>
      <w:r w:rsidRPr="00B14268">
        <w:rPr>
          <w:sz w:val="24"/>
        </w:rPr>
        <w:t xml:space="preserve"> год (согласно заключенных договоров):</w:t>
      </w:r>
    </w:p>
    <w:p w:rsidR="001A130D" w:rsidRDefault="001A130D" w:rsidP="00172A3C">
      <w:pPr>
        <w:tabs>
          <w:tab w:val="left" w:pos="3675"/>
        </w:tabs>
        <w:rPr>
          <w:sz w:val="24"/>
        </w:rPr>
      </w:pPr>
      <w:r w:rsidRPr="00B14268">
        <w:rPr>
          <w:sz w:val="24"/>
          <w:lang w:val="en-US"/>
        </w:rPr>
        <w:t>S</w:t>
      </w:r>
      <w:r w:rsidRPr="00B14268">
        <w:rPr>
          <w:sz w:val="24"/>
        </w:rPr>
        <w:t>, сданная в аренду – 53,8 м</w:t>
      </w:r>
      <w:r w:rsidRPr="00B14268">
        <w:rPr>
          <w:sz w:val="24"/>
          <w:vertAlign w:val="superscript"/>
        </w:rPr>
        <w:t xml:space="preserve">2 </w:t>
      </w:r>
      <w:r w:rsidRPr="00B14268">
        <w:rPr>
          <w:sz w:val="24"/>
        </w:rPr>
        <w:t>(32,8 (ОСБ№1835/03) + 21,0 (ООО «ЭКО» котельная))</w:t>
      </w:r>
    </w:p>
    <w:p w:rsidR="001A130D" w:rsidRDefault="001A130D" w:rsidP="00172A3C">
      <w:pPr>
        <w:tabs>
          <w:tab w:val="left" w:pos="3675"/>
        </w:tabs>
        <w:rPr>
          <w:sz w:val="24"/>
        </w:rPr>
      </w:pPr>
      <w:r>
        <w:rPr>
          <w:sz w:val="24"/>
        </w:rPr>
        <w:t xml:space="preserve">    Согласно договору, аренды размер арендной платы пересматривается Арендатором, в одностороннем порядке, 1 раз в год на коэффициент инфляции.</w:t>
      </w:r>
    </w:p>
    <w:p w:rsidR="001A130D" w:rsidRDefault="001A130D" w:rsidP="00172A3C">
      <w:pPr>
        <w:tabs>
          <w:tab w:val="left" w:pos="3675"/>
        </w:tabs>
        <w:rPr>
          <w:sz w:val="24"/>
        </w:rPr>
      </w:pPr>
    </w:p>
    <w:p w:rsidR="001A130D" w:rsidRPr="00B14268" w:rsidRDefault="001A130D" w:rsidP="00172A3C">
      <w:pPr>
        <w:tabs>
          <w:tab w:val="left" w:pos="3675"/>
        </w:tabs>
        <w:rPr>
          <w:sz w:val="24"/>
        </w:rPr>
      </w:pPr>
      <w:r>
        <w:rPr>
          <w:sz w:val="24"/>
        </w:rPr>
        <w:t xml:space="preserve"> Сумма арендной платы на 2019 год – </w:t>
      </w:r>
      <w:r>
        <w:rPr>
          <w:b/>
          <w:sz w:val="24"/>
        </w:rPr>
        <w:t>95</w:t>
      </w:r>
      <w:r w:rsidRPr="0080278D">
        <w:rPr>
          <w:b/>
          <w:sz w:val="24"/>
        </w:rPr>
        <w:t>,5 тыс.рублей</w:t>
      </w:r>
      <w:r>
        <w:rPr>
          <w:b/>
          <w:sz w:val="24"/>
        </w:rPr>
        <w:t>.</w:t>
      </w:r>
    </w:p>
    <w:p w:rsidR="001A130D" w:rsidRPr="00B14268" w:rsidRDefault="001A130D" w:rsidP="00172A3C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A130D" w:rsidRPr="00035017" w:rsidRDefault="001A130D" w:rsidP="00172A3C">
      <w:pPr>
        <w:rPr>
          <w:sz w:val="24"/>
        </w:rPr>
      </w:pPr>
      <w:r w:rsidRPr="002D597C">
        <w:rPr>
          <w:sz w:val="24"/>
        </w:rPr>
        <w:t>* индекс потребительских цен, принятый в расчетах бюджета в соответствии с прогнозом социально-экономического развития Ростовской области</w:t>
      </w:r>
      <w:r>
        <w:rPr>
          <w:sz w:val="24"/>
        </w:rPr>
        <w:t xml:space="preserve">  на 2020 г.–1,038,  на 2021</w:t>
      </w:r>
      <w:r w:rsidRPr="002D597C">
        <w:rPr>
          <w:sz w:val="24"/>
        </w:rPr>
        <w:t xml:space="preserve"> </w:t>
      </w:r>
      <w:r>
        <w:rPr>
          <w:sz w:val="24"/>
        </w:rPr>
        <w:t xml:space="preserve">– 1,04 </w:t>
      </w:r>
      <w:r w:rsidRPr="00035017">
        <w:rPr>
          <w:sz w:val="24"/>
        </w:rPr>
        <w:t>:</w:t>
      </w:r>
    </w:p>
    <w:p w:rsidR="001A130D" w:rsidRDefault="001A130D" w:rsidP="00172A3C">
      <w:pPr>
        <w:pStyle w:val="ConsPlusNormal"/>
        <w:tabs>
          <w:tab w:val="left" w:pos="2220"/>
        </w:tabs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2020 </w:t>
      </w:r>
      <w:r w:rsidRPr="00035017"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99,1</w:t>
      </w:r>
    </w:p>
    <w:p w:rsidR="001A130D" w:rsidRPr="00D4421C" w:rsidRDefault="001A130D" w:rsidP="00172A3C">
      <w:pPr>
        <w:pStyle w:val="ConsPlusNormal"/>
        <w:tabs>
          <w:tab w:val="left" w:pos="2220"/>
        </w:tabs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2021 </w:t>
      </w:r>
      <w:r w:rsidRPr="00886329"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b/>
          <w:sz w:val="24"/>
        </w:rPr>
        <w:t xml:space="preserve"> – 103,1.</w:t>
      </w:r>
    </w:p>
    <w:p w:rsidR="001A130D" w:rsidRPr="00B14268" w:rsidRDefault="001A130D" w:rsidP="00172A3C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14268">
        <w:rPr>
          <w:rFonts w:ascii="Times New Roman" w:hAnsi="Times New Roman"/>
          <w:b/>
          <w:sz w:val="24"/>
          <w:szCs w:val="24"/>
        </w:rPr>
        <w:t>Штрафы, санкций, возмещения ущерба,</w:t>
      </w:r>
    </w:p>
    <w:p w:rsidR="001A130D" w:rsidRPr="00B14268" w:rsidRDefault="001A130D" w:rsidP="00172A3C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14268">
        <w:rPr>
          <w:rFonts w:ascii="Times New Roman" w:hAnsi="Times New Roman"/>
          <w:b/>
          <w:sz w:val="24"/>
          <w:szCs w:val="24"/>
        </w:rPr>
        <w:t xml:space="preserve">зачисляемых в бюджет поселения </w:t>
      </w:r>
      <w:r>
        <w:rPr>
          <w:rFonts w:ascii="Times New Roman" w:hAnsi="Times New Roman"/>
          <w:b/>
          <w:sz w:val="24"/>
          <w:szCs w:val="24"/>
        </w:rPr>
        <w:t xml:space="preserve"> на 2019-2021</w:t>
      </w:r>
      <w:r w:rsidRPr="00B1426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A130D" w:rsidRPr="00B14268" w:rsidRDefault="001A130D" w:rsidP="00172A3C">
      <w:pPr>
        <w:pStyle w:val="ConsPlusNormal"/>
        <w:tabs>
          <w:tab w:val="left" w:pos="2535"/>
        </w:tabs>
        <w:ind w:firstLine="0"/>
        <w:rPr>
          <w:rFonts w:ascii="Times New Roman" w:hAnsi="Times New Roman"/>
          <w:sz w:val="24"/>
          <w:szCs w:val="24"/>
        </w:rPr>
      </w:pPr>
    </w:p>
    <w:p w:rsidR="001A130D" w:rsidRPr="00B14268" w:rsidRDefault="001A130D" w:rsidP="00172A3C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B14268">
        <w:rPr>
          <w:rFonts w:ascii="Times New Roman" w:hAnsi="Times New Roman"/>
          <w:sz w:val="24"/>
          <w:szCs w:val="24"/>
        </w:rPr>
        <w:t>Показатели для оценки неналогового потенциала  штрафов, санкций, возмещения ущерба,</w:t>
      </w:r>
    </w:p>
    <w:p w:rsidR="001A130D" w:rsidRPr="00B14268" w:rsidRDefault="001A130D" w:rsidP="00172A3C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B14268">
        <w:rPr>
          <w:rFonts w:ascii="Times New Roman" w:hAnsi="Times New Roman"/>
          <w:sz w:val="24"/>
          <w:szCs w:val="24"/>
        </w:rPr>
        <w:t>зачисляе</w:t>
      </w:r>
      <w:r>
        <w:rPr>
          <w:rFonts w:ascii="Times New Roman" w:hAnsi="Times New Roman"/>
          <w:sz w:val="24"/>
          <w:szCs w:val="24"/>
        </w:rPr>
        <w:t>мых в местные бюджеты, на 2018 - 2020</w:t>
      </w:r>
      <w:r w:rsidRPr="00B14268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1439"/>
        <w:gridCol w:w="1081"/>
        <w:gridCol w:w="1619"/>
        <w:gridCol w:w="1260"/>
        <w:gridCol w:w="1260"/>
        <w:gridCol w:w="1260"/>
        <w:gridCol w:w="1261"/>
      </w:tblGrid>
      <w:tr w:rsidR="001A130D" w:rsidRPr="00B14268" w:rsidTr="00897BF7">
        <w:trPr>
          <w:trHeight w:val="359"/>
        </w:trPr>
        <w:tc>
          <w:tcPr>
            <w:tcW w:w="1724" w:type="dxa"/>
            <w:vMerge w:val="restart"/>
            <w:vAlign w:val="center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Фактическое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поступление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2017</w:t>
            </w:r>
            <w:r w:rsidRPr="00B14268">
              <w:rPr>
                <w:sz w:val="20"/>
              </w:rPr>
              <w:t xml:space="preserve"> год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Ожидаемое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поступление 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2018</w:t>
            </w:r>
            <w:r w:rsidRPr="00B14268">
              <w:rPr>
                <w:sz w:val="20"/>
              </w:rPr>
              <w:t xml:space="preserve"> году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7741" w:type="dxa"/>
            <w:gridSpan w:val="6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</w:tc>
      </w:tr>
      <w:tr w:rsidR="001A130D" w:rsidRPr="00B14268" w:rsidTr="00897BF7">
        <w:trPr>
          <w:trHeight w:val="645"/>
        </w:trPr>
        <w:tc>
          <w:tcPr>
            <w:tcW w:w="1724" w:type="dxa"/>
            <w:vMerge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 w:rsidRPr="00B14268">
              <w:rPr>
                <w:sz w:val="20"/>
              </w:rPr>
              <w:t xml:space="preserve"> год</w:t>
            </w:r>
          </w:p>
        </w:tc>
        <w:tc>
          <w:tcPr>
            <w:tcW w:w="2520" w:type="dxa"/>
            <w:gridSpan w:val="2"/>
            <w:vAlign w:val="center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B14268">
              <w:rPr>
                <w:sz w:val="20"/>
              </w:rPr>
              <w:t xml:space="preserve"> год</w:t>
            </w:r>
          </w:p>
        </w:tc>
        <w:tc>
          <w:tcPr>
            <w:tcW w:w="2521" w:type="dxa"/>
            <w:gridSpan w:val="2"/>
            <w:vAlign w:val="center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B14268">
              <w:rPr>
                <w:sz w:val="20"/>
              </w:rPr>
              <w:t xml:space="preserve"> год</w:t>
            </w:r>
          </w:p>
        </w:tc>
      </w:tr>
      <w:tr w:rsidR="001A130D" w:rsidRPr="00B14268" w:rsidTr="00897BF7">
        <w:tc>
          <w:tcPr>
            <w:tcW w:w="1724" w:type="dxa"/>
            <w:vMerge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619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неналогового потенциала</w:t>
            </w:r>
          </w:p>
        </w:tc>
        <w:tc>
          <w:tcPr>
            <w:tcW w:w="1260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260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неналогового потенциала </w:t>
            </w:r>
          </w:p>
        </w:tc>
        <w:tc>
          <w:tcPr>
            <w:tcW w:w="1260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261" w:type="dxa"/>
          </w:tcPr>
          <w:p w:rsidR="001A130D" w:rsidRPr="00B14268" w:rsidRDefault="001A130D" w:rsidP="00897BF7">
            <w:pPr>
              <w:tabs>
                <w:tab w:val="left" w:pos="3072"/>
              </w:tabs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897BF7">
            <w:pPr>
              <w:tabs>
                <w:tab w:val="left" w:pos="3072"/>
              </w:tabs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неналогового потенциала </w:t>
            </w:r>
          </w:p>
        </w:tc>
      </w:tr>
      <w:tr w:rsidR="001A130D" w:rsidRPr="00B14268" w:rsidTr="00897BF7">
        <w:tc>
          <w:tcPr>
            <w:tcW w:w="1724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1439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81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1,043</w:t>
            </w:r>
          </w:p>
        </w:tc>
        <w:tc>
          <w:tcPr>
            <w:tcW w:w="1619" w:type="dxa"/>
          </w:tcPr>
          <w:p w:rsidR="001A130D" w:rsidRPr="00035017" w:rsidRDefault="001A130D" w:rsidP="00897B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</w:t>
            </w:r>
          </w:p>
        </w:tc>
        <w:tc>
          <w:tcPr>
            <w:tcW w:w="1260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1,038</w:t>
            </w:r>
          </w:p>
        </w:tc>
        <w:tc>
          <w:tcPr>
            <w:tcW w:w="1260" w:type="dxa"/>
          </w:tcPr>
          <w:p w:rsidR="001A130D" w:rsidRPr="00035017" w:rsidRDefault="001A130D" w:rsidP="00897B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</w:t>
            </w:r>
          </w:p>
        </w:tc>
        <w:tc>
          <w:tcPr>
            <w:tcW w:w="1260" w:type="dxa"/>
          </w:tcPr>
          <w:p w:rsidR="001A130D" w:rsidRPr="00B14268" w:rsidRDefault="001A130D" w:rsidP="00897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1261" w:type="dxa"/>
          </w:tcPr>
          <w:p w:rsidR="001A130D" w:rsidRPr="00035017" w:rsidRDefault="001A130D" w:rsidP="00897B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</w:t>
            </w:r>
          </w:p>
        </w:tc>
      </w:tr>
    </w:tbl>
    <w:p w:rsidR="001A130D" w:rsidRPr="00B14268" w:rsidRDefault="001A130D" w:rsidP="00172A3C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1A130D" w:rsidRPr="00B14268" w:rsidRDefault="001A130D" w:rsidP="00172A3C">
      <w:pPr>
        <w:ind w:left="11327" w:firstLine="709"/>
        <w:jc w:val="center"/>
      </w:pPr>
      <w:r w:rsidRPr="00B14268">
        <w:t xml:space="preserve">                          </w:t>
      </w:r>
    </w:p>
    <w:p w:rsidR="001A130D" w:rsidRPr="00AF71DA" w:rsidRDefault="001A130D" w:rsidP="00F47277">
      <w:pPr>
        <w:jc w:val="center"/>
        <w:rPr>
          <w:b/>
          <w:szCs w:val="28"/>
        </w:rPr>
      </w:pPr>
      <w:r w:rsidRPr="00AF71DA">
        <w:rPr>
          <w:b/>
          <w:szCs w:val="28"/>
        </w:rPr>
        <w:t>Неналоговые доходы</w:t>
      </w:r>
    </w:p>
    <w:p w:rsidR="001A130D" w:rsidRPr="00AF71DA" w:rsidRDefault="001A130D" w:rsidP="00F47277">
      <w:pPr>
        <w:jc w:val="both"/>
        <w:rPr>
          <w:szCs w:val="28"/>
        </w:rPr>
      </w:pPr>
    </w:p>
    <w:p w:rsidR="001A130D" w:rsidRDefault="001A130D" w:rsidP="00F472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>Доходы от использован</w:t>
      </w:r>
      <w:r>
        <w:rPr>
          <w:rFonts w:ascii="Times New Roman" w:hAnsi="Times New Roman"/>
          <w:sz w:val="28"/>
          <w:szCs w:val="20"/>
        </w:rPr>
        <w:t>ия имущества, находящегося в</w:t>
      </w:r>
      <w:r w:rsidRPr="00F47277">
        <w:rPr>
          <w:rFonts w:ascii="Times New Roman" w:hAnsi="Times New Roman"/>
          <w:sz w:val="28"/>
          <w:szCs w:val="20"/>
        </w:rPr>
        <w:t xml:space="preserve"> собственности </w:t>
      </w:r>
      <w:r>
        <w:rPr>
          <w:rFonts w:ascii="Times New Roman" w:hAnsi="Times New Roman"/>
          <w:sz w:val="28"/>
          <w:szCs w:val="20"/>
        </w:rPr>
        <w:t>Костино-Быстрянского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 xml:space="preserve">, на </w:t>
      </w:r>
      <w:r>
        <w:rPr>
          <w:rFonts w:ascii="Times New Roman" w:hAnsi="Times New Roman"/>
          <w:sz w:val="28"/>
          <w:szCs w:val="20"/>
        </w:rPr>
        <w:t>2019</w:t>
      </w:r>
      <w:r w:rsidRPr="00F47277">
        <w:rPr>
          <w:rFonts w:ascii="Times New Roman" w:hAnsi="Times New Roman"/>
          <w:sz w:val="28"/>
          <w:szCs w:val="20"/>
        </w:rPr>
        <w:t xml:space="preserve"> год прогноз</w:t>
      </w:r>
      <w:r>
        <w:rPr>
          <w:rFonts w:ascii="Times New Roman" w:hAnsi="Times New Roman"/>
          <w:sz w:val="28"/>
          <w:szCs w:val="20"/>
        </w:rPr>
        <w:t>ируются в сумме        257,8 тыс. рублей.</w:t>
      </w:r>
    </w:p>
    <w:p w:rsidR="001A130D" w:rsidRPr="00F47277" w:rsidRDefault="001A130D" w:rsidP="00F472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>В составе доходов от использования имущества, находя</w:t>
      </w:r>
      <w:r>
        <w:rPr>
          <w:rFonts w:ascii="Times New Roman" w:hAnsi="Times New Roman"/>
          <w:sz w:val="28"/>
          <w:szCs w:val="20"/>
        </w:rPr>
        <w:t>щегося в</w:t>
      </w:r>
      <w:r w:rsidRPr="00F47277">
        <w:rPr>
          <w:rFonts w:ascii="Times New Roman" w:hAnsi="Times New Roman"/>
          <w:sz w:val="28"/>
          <w:szCs w:val="20"/>
        </w:rPr>
        <w:t xml:space="preserve"> собственности </w:t>
      </w:r>
      <w:r>
        <w:rPr>
          <w:rFonts w:ascii="Times New Roman" w:hAnsi="Times New Roman"/>
          <w:sz w:val="28"/>
          <w:szCs w:val="20"/>
        </w:rPr>
        <w:t>Костино-Быстрянского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 xml:space="preserve">, на </w:t>
      </w:r>
      <w:r>
        <w:rPr>
          <w:rFonts w:ascii="Times New Roman" w:hAnsi="Times New Roman"/>
          <w:sz w:val="28"/>
          <w:szCs w:val="20"/>
        </w:rPr>
        <w:t>2019</w:t>
      </w:r>
      <w:r w:rsidRPr="00F47277">
        <w:rPr>
          <w:rFonts w:ascii="Times New Roman" w:hAnsi="Times New Roman"/>
          <w:sz w:val="28"/>
          <w:szCs w:val="20"/>
        </w:rPr>
        <w:t xml:space="preserve"> год учтены следующие доходные источники:</w:t>
      </w:r>
    </w:p>
    <w:p w:rsidR="001A130D" w:rsidRPr="00F47277" w:rsidRDefault="001A130D" w:rsidP="00F47277">
      <w:pPr>
        <w:pStyle w:val="ListParagraph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7277">
        <w:rPr>
          <w:rFonts w:ascii="Times New Roman" w:hAnsi="Times New Roman"/>
          <w:sz w:val="28"/>
          <w:szCs w:val="20"/>
        </w:rPr>
        <w:t>доходы, получаемые в виде</w:t>
      </w:r>
      <w:r w:rsidRPr="00F472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арендной платы, в сумме 268,9 тыс</w:t>
      </w:r>
      <w:r w:rsidRPr="00F47277">
        <w:rPr>
          <w:rFonts w:ascii="Times New Roman" w:hAnsi="Times New Roman"/>
          <w:sz w:val="28"/>
        </w:rPr>
        <w:t xml:space="preserve">. рублей, из них за земельные участки, находящиеся в собственности </w:t>
      </w:r>
      <w:r>
        <w:rPr>
          <w:rFonts w:ascii="Times New Roman" w:hAnsi="Times New Roman"/>
          <w:sz w:val="28"/>
        </w:rPr>
        <w:t>Костино-Быстрянского сельского поселения – 173,4 тыс</w:t>
      </w:r>
      <w:r w:rsidRPr="00F47277">
        <w:rPr>
          <w:rFonts w:ascii="Times New Roman" w:hAnsi="Times New Roman"/>
          <w:sz w:val="28"/>
        </w:rPr>
        <w:t>. рублей и от сд</w:t>
      </w:r>
      <w:r>
        <w:rPr>
          <w:rFonts w:ascii="Times New Roman" w:hAnsi="Times New Roman"/>
          <w:sz w:val="28"/>
        </w:rPr>
        <w:t>ачи в аренду имущества – 95,5 тыс</w:t>
      </w:r>
      <w:r w:rsidRPr="00F47277">
        <w:rPr>
          <w:rFonts w:ascii="Times New Roman" w:hAnsi="Times New Roman"/>
          <w:sz w:val="28"/>
        </w:rPr>
        <w:t>. рублей.</w:t>
      </w:r>
    </w:p>
    <w:p w:rsidR="001A130D" w:rsidRPr="00F47277" w:rsidRDefault="001A130D" w:rsidP="00F472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7277">
        <w:rPr>
          <w:rFonts w:ascii="Times New Roman" w:hAnsi="Times New Roman"/>
          <w:sz w:val="28"/>
          <w:szCs w:val="20"/>
        </w:rPr>
        <w:t xml:space="preserve">Поступления доходов от использования имущества, находящегося в государственной собственности </w:t>
      </w:r>
      <w:r>
        <w:rPr>
          <w:rFonts w:ascii="Times New Roman" w:hAnsi="Times New Roman"/>
          <w:sz w:val="28"/>
          <w:szCs w:val="20"/>
        </w:rPr>
        <w:t>Костино-Быстрянского сельского поселения</w:t>
      </w:r>
      <w:r w:rsidRPr="00F47277">
        <w:rPr>
          <w:rFonts w:ascii="Times New Roman" w:hAnsi="Times New Roman"/>
          <w:sz w:val="28"/>
          <w:szCs w:val="20"/>
        </w:rPr>
        <w:t xml:space="preserve">, в </w:t>
      </w:r>
      <w:r>
        <w:rPr>
          <w:rFonts w:ascii="Times New Roman" w:hAnsi="Times New Roman"/>
          <w:sz w:val="28"/>
          <w:szCs w:val="20"/>
        </w:rPr>
        <w:t>2020</w:t>
      </w:r>
      <w:r w:rsidRPr="00F47277">
        <w:rPr>
          <w:rFonts w:ascii="Times New Roman" w:hAnsi="Times New Roman"/>
          <w:sz w:val="28"/>
          <w:szCs w:val="20"/>
        </w:rPr>
        <w:t>-</w:t>
      </w:r>
      <w:r>
        <w:rPr>
          <w:rFonts w:ascii="Times New Roman" w:hAnsi="Times New Roman"/>
          <w:sz w:val="28"/>
          <w:szCs w:val="20"/>
        </w:rPr>
        <w:t>2021</w:t>
      </w:r>
      <w:r w:rsidRPr="00F47277">
        <w:rPr>
          <w:rFonts w:ascii="Times New Roman" w:hAnsi="Times New Roman"/>
          <w:sz w:val="28"/>
          <w:szCs w:val="20"/>
        </w:rPr>
        <w:t xml:space="preserve"> годах </w:t>
      </w:r>
      <w:r>
        <w:rPr>
          <w:rFonts w:ascii="Times New Roman" w:hAnsi="Times New Roman"/>
          <w:sz w:val="28"/>
          <w:szCs w:val="20"/>
        </w:rPr>
        <w:t>прогнозируется в сумме 279,1 тыс. рублей и 290,3 тыс</w:t>
      </w:r>
      <w:r w:rsidRPr="00F47277">
        <w:rPr>
          <w:rFonts w:ascii="Times New Roman" w:hAnsi="Times New Roman"/>
          <w:sz w:val="28"/>
          <w:szCs w:val="20"/>
        </w:rPr>
        <w:t>. рублей соответственно.</w:t>
      </w:r>
    </w:p>
    <w:p w:rsidR="001A130D" w:rsidRPr="00B539D0" w:rsidRDefault="001A130D" w:rsidP="00F47277">
      <w:pPr>
        <w:ind w:firstLine="708"/>
        <w:jc w:val="both"/>
        <w:rPr>
          <w:rFonts w:cs="Arial"/>
        </w:rPr>
      </w:pPr>
      <w:r>
        <w:rPr>
          <w:rFonts w:cs="Arial"/>
        </w:rPr>
        <w:t>В составе неналоговых доходов</w:t>
      </w:r>
      <w:r w:rsidRPr="00B539D0">
        <w:rPr>
          <w:rFonts w:cs="Arial"/>
        </w:rPr>
        <w:t xml:space="preserve"> бюджета</w:t>
      </w:r>
      <w:r>
        <w:rPr>
          <w:rFonts w:cs="Arial"/>
        </w:rPr>
        <w:t xml:space="preserve"> поселения</w:t>
      </w:r>
      <w:r w:rsidRPr="00B539D0">
        <w:rPr>
          <w:rFonts w:cs="Arial"/>
        </w:rPr>
        <w:t xml:space="preserve"> на </w:t>
      </w:r>
      <w:r>
        <w:rPr>
          <w:rFonts w:cs="Arial"/>
        </w:rPr>
        <w:t>2019</w:t>
      </w:r>
      <w:r w:rsidRPr="00B539D0">
        <w:rPr>
          <w:rFonts w:cs="Arial"/>
        </w:rPr>
        <w:t xml:space="preserve"> год также прогнозируются следующие доходные источники: </w:t>
      </w:r>
    </w:p>
    <w:p w:rsidR="001A130D" w:rsidRPr="009D5AB2" w:rsidRDefault="001A130D" w:rsidP="00FC2FA3">
      <w:pPr>
        <w:pStyle w:val="ListParagraph"/>
        <w:spacing w:after="0" w:line="240" w:lineRule="auto"/>
        <w:ind w:left="0" w:firstLine="709"/>
        <w:jc w:val="both"/>
        <w:rPr>
          <w:rFonts w:cs="Arial"/>
        </w:rPr>
      </w:pPr>
      <w:r w:rsidRPr="00D64905">
        <w:rPr>
          <w:rFonts w:ascii="Times New Roman" w:hAnsi="Times New Roman"/>
          <w:sz w:val="28"/>
          <w:szCs w:val="20"/>
        </w:rPr>
        <w:t>- штрафы, санкции, возме</w:t>
      </w:r>
      <w:r>
        <w:rPr>
          <w:rFonts w:ascii="Times New Roman" w:hAnsi="Times New Roman"/>
          <w:sz w:val="28"/>
          <w:szCs w:val="20"/>
        </w:rPr>
        <w:t>щение ущерба в сумме 10,4 тыс</w:t>
      </w:r>
      <w:r w:rsidRPr="00D64905">
        <w:rPr>
          <w:rFonts w:ascii="Times New Roman" w:hAnsi="Times New Roman"/>
          <w:sz w:val="28"/>
          <w:szCs w:val="20"/>
        </w:rPr>
        <w:t xml:space="preserve">. рублей, </w:t>
      </w:r>
    </w:p>
    <w:p w:rsidR="001A130D" w:rsidRPr="009D5AB2" w:rsidRDefault="001A130D" w:rsidP="00F472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D5AB2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2020</w:t>
      </w:r>
      <w:r w:rsidRPr="009D5AB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2021</w:t>
      </w:r>
      <w:r w:rsidRPr="009D5AB2">
        <w:rPr>
          <w:rFonts w:ascii="Times New Roman" w:hAnsi="Times New Roman"/>
          <w:sz w:val="28"/>
        </w:rPr>
        <w:t xml:space="preserve"> годы поступления планируются соответственно в следующих размерах:</w:t>
      </w:r>
    </w:p>
    <w:p w:rsidR="001A130D" w:rsidRPr="009D5AB2" w:rsidRDefault="001A130D" w:rsidP="00F472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D5AB2">
        <w:rPr>
          <w:rFonts w:ascii="Times New Roman" w:hAnsi="Times New Roman"/>
          <w:sz w:val="28"/>
        </w:rPr>
        <w:t>- штрафы, санкции, возмещение ущерба – 1</w:t>
      </w:r>
      <w:r>
        <w:rPr>
          <w:rFonts w:ascii="Times New Roman" w:hAnsi="Times New Roman"/>
          <w:sz w:val="28"/>
        </w:rPr>
        <w:t>0,8 тыс</w:t>
      </w:r>
      <w:r w:rsidRPr="009D5AB2">
        <w:rPr>
          <w:rFonts w:ascii="Times New Roman" w:hAnsi="Times New Roman"/>
          <w:sz w:val="28"/>
        </w:rPr>
        <w:t>. рублей и</w:t>
      </w:r>
      <w:r>
        <w:rPr>
          <w:rFonts w:ascii="Times New Roman" w:hAnsi="Times New Roman"/>
          <w:sz w:val="28"/>
        </w:rPr>
        <w:br/>
      </w:r>
      <w:r w:rsidRPr="009D5AB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1,2 тыс. рублей.</w:t>
      </w:r>
    </w:p>
    <w:p w:rsidR="001A130D" w:rsidRPr="00AF5879" w:rsidRDefault="001A130D" w:rsidP="00AD783A">
      <w:pPr>
        <w:jc w:val="both"/>
        <w:rPr>
          <w:color w:val="FF0000"/>
          <w:sz w:val="24"/>
        </w:rPr>
      </w:pPr>
    </w:p>
    <w:p w:rsidR="001A130D" w:rsidRPr="00B14268" w:rsidRDefault="001A130D" w:rsidP="00AD783A">
      <w:pPr>
        <w:tabs>
          <w:tab w:val="left" w:pos="1740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 xml:space="preserve">Расчет поступлений в бюджет поселения </w:t>
      </w:r>
    </w:p>
    <w:p w:rsidR="001A130D" w:rsidRPr="00B14268" w:rsidRDefault="001A130D" w:rsidP="00AD783A">
      <w:pPr>
        <w:jc w:val="center"/>
        <w:outlineLvl w:val="0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арендной платы за земельные участки на 201</w:t>
      </w:r>
      <w:r>
        <w:rPr>
          <w:b/>
          <w:sz w:val="24"/>
          <w:u w:val="single"/>
        </w:rPr>
        <w:t>9 -2021</w:t>
      </w:r>
      <w:r w:rsidRPr="00B14268">
        <w:rPr>
          <w:b/>
          <w:sz w:val="24"/>
          <w:u w:val="single"/>
        </w:rPr>
        <w:t xml:space="preserve"> год</w:t>
      </w:r>
      <w:r>
        <w:rPr>
          <w:b/>
          <w:sz w:val="24"/>
          <w:u w:val="single"/>
        </w:rPr>
        <w:t>ы</w:t>
      </w:r>
    </w:p>
    <w:p w:rsidR="001A130D" w:rsidRPr="00B14268" w:rsidRDefault="001A130D" w:rsidP="00AD783A">
      <w:pPr>
        <w:tabs>
          <w:tab w:val="left" w:pos="2235"/>
          <w:tab w:val="center" w:pos="4653"/>
        </w:tabs>
        <w:rPr>
          <w:b/>
          <w:sz w:val="24"/>
        </w:rPr>
      </w:pPr>
    </w:p>
    <w:p w:rsidR="001A130D" w:rsidRPr="00B14268" w:rsidRDefault="001A130D" w:rsidP="00AD783A">
      <w:pPr>
        <w:tabs>
          <w:tab w:val="left" w:pos="2235"/>
          <w:tab w:val="center" w:pos="4653"/>
        </w:tabs>
        <w:ind w:firstLine="720"/>
        <w:jc w:val="both"/>
        <w:rPr>
          <w:sz w:val="24"/>
        </w:rPr>
      </w:pPr>
      <w:r w:rsidRPr="00B14268">
        <w:rPr>
          <w:b/>
          <w:sz w:val="24"/>
        </w:rPr>
        <w:t xml:space="preserve"> </w:t>
      </w:r>
      <w:r w:rsidRPr="00B14268">
        <w:rPr>
          <w:sz w:val="24"/>
        </w:rPr>
        <w:t xml:space="preserve">Поступление арендной платы спрогнозировано </w:t>
      </w:r>
      <w:r>
        <w:rPr>
          <w:sz w:val="24"/>
        </w:rPr>
        <w:t>за</w:t>
      </w:r>
      <w:r w:rsidRPr="00B14268">
        <w:rPr>
          <w:sz w:val="24"/>
        </w:rPr>
        <w:t xml:space="preserve"> земельный участок (пастбище (16,5 га), арендатор Омаров Магомед Шамилович; сумма арендной платы за 201</w:t>
      </w:r>
      <w:r>
        <w:rPr>
          <w:sz w:val="24"/>
        </w:rPr>
        <w:t>9</w:t>
      </w:r>
      <w:r w:rsidRPr="00B14268">
        <w:rPr>
          <w:sz w:val="24"/>
        </w:rPr>
        <w:t xml:space="preserve"> год установлена согласно заключенного договора аренды с применени</w:t>
      </w:r>
      <w:r>
        <w:rPr>
          <w:sz w:val="24"/>
        </w:rPr>
        <w:t>ем коэффициента-инфлятора (1,043</w:t>
      </w:r>
      <w:r w:rsidRPr="00B14268">
        <w:rPr>
          <w:sz w:val="24"/>
        </w:rPr>
        <w:t xml:space="preserve">) и составляет </w:t>
      </w:r>
      <w:r>
        <w:rPr>
          <w:b/>
          <w:sz w:val="24"/>
        </w:rPr>
        <w:t>9,0</w:t>
      </w:r>
      <w:r w:rsidRPr="00B14268">
        <w:rPr>
          <w:b/>
          <w:sz w:val="24"/>
        </w:rPr>
        <w:t xml:space="preserve"> тыс. рублей</w:t>
      </w:r>
      <w:r w:rsidRPr="00B14268">
        <w:rPr>
          <w:sz w:val="24"/>
        </w:rPr>
        <w:t xml:space="preserve"> в год.</w:t>
      </w:r>
    </w:p>
    <w:p w:rsidR="001A130D" w:rsidRPr="00035017" w:rsidRDefault="001A130D" w:rsidP="00AD783A">
      <w:pPr>
        <w:rPr>
          <w:sz w:val="24"/>
        </w:rPr>
      </w:pPr>
      <w:r>
        <w:rPr>
          <w:sz w:val="24"/>
        </w:rPr>
        <w:t>При расчете прогноза на 2019 и 2020</w:t>
      </w:r>
      <w:r w:rsidRPr="00035017">
        <w:rPr>
          <w:sz w:val="24"/>
        </w:rPr>
        <w:t xml:space="preserve"> годы при</w:t>
      </w:r>
      <w:r>
        <w:rPr>
          <w:sz w:val="24"/>
        </w:rPr>
        <w:t>меняется</w:t>
      </w:r>
      <w:r w:rsidRPr="005B62A1">
        <w:rPr>
          <w:sz w:val="20"/>
        </w:rPr>
        <w:t xml:space="preserve"> </w:t>
      </w:r>
      <w:r w:rsidRPr="005B62A1">
        <w:rPr>
          <w:sz w:val="24"/>
        </w:rPr>
        <w:t>индекс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4"/>
        </w:rPr>
        <w:t xml:space="preserve"> на 2020г. -1,038;  на 2021г. – 1,04 </w:t>
      </w:r>
      <w:r w:rsidRPr="00035017">
        <w:rPr>
          <w:sz w:val="24"/>
        </w:rPr>
        <w:t>:</w:t>
      </w:r>
    </w:p>
    <w:p w:rsidR="001A130D" w:rsidRDefault="001A130D" w:rsidP="00AD783A">
      <w:pPr>
        <w:rPr>
          <w:b/>
          <w:sz w:val="24"/>
        </w:rPr>
      </w:pPr>
      <w:r>
        <w:rPr>
          <w:sz w:val="24"/>
        </w:rPr>
        <w:t>2020</w:t>
      </w:r>
      <w:r w:rsidRPr="00035017">
        <w:rPr>
          <w:sz w:val="24"/>
        </w:rPr>
        <w:t>год –</w:t>
      </w:r>
      <w:r>
        <w:rPr>
          <w:sz w:val="24"/>
        </w:rPr>
        <w:t xml:space="preserve"> </w:t>
      </w:r>
      <w:r>
        <w:rPr>
          <w:b/>
          <w:sz w:val="24"/>
        </w:rPr>
        <w:t xml:space="preserve">9,3             </w:t>
      </w:r>
      <w:r>
        <w:rPr>
          <w:sz w:val="24"/>
        </w:rPr>
        <w:t>2021</w:t>
      </w:r>
      <w:r w:rsidRPr="00035017">
        <w:rPr>
          <w:sz w:val="24"/>
        </w:rPr>
        <w:t>год</w:t>
      </w:r>
      <w:r>
        <w:rPr>
          <w:sz w:val="24"/>
        </w:rPr>
        <w:t xml:space="preserve"> – </w:t>
      </w:r>
      <w:r>
        <w:rPr>
          <w:b/>
          <w:sz w:val="24"/>
        </w:rPr>
        <w:t>9,7.</w:t>
      </w:r>
    </w:p>
    <w:p w:rsidR="001A130D" w:rsidRPr="00B14268" w:rsidRDefault="001A130D" w:rsidP="00AD783A">
      <w:pPr>
        <w:tabs>
          <w:tab w:val="left" w:pos="2235"/>
          <w:tab w:val="center" w:pos="4653"/>
        </w:tabs>
        <w:ind w:firstLine="720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B14268">
        <w:rPr>
          <w:sz w:val="24"/>
        </w:rPr>
        <w:t xml:space="preserve">Поступление арендной платы спрогнозировано </w:t>
      </w:r>
      <w:r>
        <w:rPr>
          <w:sz w:val="24"/>
        </w:rPr>
        <w:t>за</w:t>
      </w:r>
      <w:r w:rsidRPr="00B14268">
        <w:rPr>
          <w:sz w:val="24"/>
        </w:rPr>
        <w:t xml:space="preserve"> земельный участок</w:t>
      </w:r>
      <w:r>
        <w:rPr>
          <w:sz w:val="24"/>
        </w:rPr>
        <w:t xml:space="preserve">  (123,4</w:t>
      </w:r>
      <w:r w:rsidRPr="00B14268">
        <w:rPr>
          <w:sz w:val="24"/>
        </w:rPr>
        <w:t xml:space="preserve"> га), арендатор </w:t>
      </w:r>
      <w:r>
        <w:rPr>
          <w:sz w:val="24"/>
        </w:rPr>
        <w:t>КФХ Тареева В.И. «Юлия»</w:t>
      </w:r>
      <w:r w:rsidRPr="00B14268">
        <w:rPr>
          <w:sz w:val="24"/>
        </w:rPr>
        <w:t>; сумма арендной платы за 201</w:t>
      </w:r>
      <w:r>
        <w:rPr>
          <w:sz w:val="24"/>
        </w:rPr>
        <w:t>9</w:t>
      </w:r>
      <w:r w:rsidRPr="00B14268">
        <w:rPr>
          <w:sz w:val="24"/>
        </w:rPr>
        <w:t xml:space="preserve"> год установлена согласно заключенного договора аренды с применени</w:t>
      </w:r>
      <w:r>
        <w:rPr>
          <w:sz w:val="24"/>
        </w:rPr>
        <w:t>ем коэффициента-инфлятора (1,043</w:t>
      </w:r>
      <w:r w:rsidRPr="00B14268">
        <w:rPr>
          <w:sz w:val="24"/>
        </w:rPr>
        <w:t xml:space="preserve">) и составляет </w:t>
      </w:r>
      <w:r>
        <w:rPr>
          <w:sz w:val="24"/>
        </w:rPr>
        <w:t xml:space="preserve">   </w:t>
      </w:r>
      <w:r>
        <w:rPr>
          <w:b/>
          <w:sz w:val="24"/>
        </w:rPr>
        <w:t xml:space="preserve">164,4 </w:t>
      </w:r>
      <w:r w:rsidRPr="00B14268">
        <w:rPr>
          <w:b/>
          <w:sz w:val="24"/>
        </w:rPr>
        <w:t>тыс. рублей</w:t>
      </w:r>
      <w:r w:rsidRPr="00B14268">
        <w:rPr>
          <w:sz w:val="24"/>
        </w:rPr>
        <w:t xml:space="preserve"> в год.</w:t>
      </w:r>
    </w:p>
    <w:p w:rsidR="001A130D" w:rsidRDefault="001A130D" w:rsidP="00AD783A">
      <w:pPr>
        <w:rPr>
          <w:sz w:val="24"/>
        </w:rPr>
      </w:pPr>
      <w:r>
        <w:rPr>
          <w:sz w:val="24"/>
        </w:rPr>
        <w:t>При расчете прогноза на 2020 и 2021</w:t>
      </w:r>
      <w:r w:rsidRPr="00035017">
        <w:rPr>
          <w:sz w:val="24"/>
        </w:rPr>
        <w:t xml:space="preserve"> годы применяется</w:t>
      </w:r>
      <w:r>
        <w:rPr>
          <w:sz w:val="24"/>
        </w:rPr>
        <w:t xml:space="preserve"> </w:t>
      </w:r>
      <w:r w:rsidRPr="00C77F18">
        <w:rPr>
          <w:sz w:val="24"/>
        </w:rPr>
        <w:t>индекс потребительских цен, принятый в расчетах бюджета в соответствии с прогнозом социально-экономического развития Ростовской области  на 2020 г.–1,038,  на 2021 – 1,04</w:t>
      </w:r>
    </w:p>
    <w:p w:rsidR="001A130D" w:rsidRDefault="001A130D" w:rsidP="00AD783A">
      <w:pPr>
        <w:rPr>
          <w:b/>
          <w:sz w:val="24"/>
        </w:rPr>
      </w:pPr>
      <w:r w:rsidRPr="00035017">
        <w:rPr>
          <w:sz w:val="24"/>
        </w:rPr>
        <w:t xml:space="preserve"> </w:t>
      </w:r>
      <w:r>
        <w:rPr>
          <w:sz w:val="24"/>
        </w:rPr>
        <w:t>2020</w:t>
      </w:r>
      <w:r w:rsidRPr="00035017">
        <w:rPr>
          <w:sz w:val="24"/>
        </w:rPr>
        <w:t>год –</w:t>
      </w:r>
      <w:r>
        <w:rPr>
          <w:sz w:val="24"/>
        </w:rPr>
        <w:t xml:space="preserve"> </w:t>
      </w:r>
      <w:r>
        <w:rPr>
          <w:b/>
          <w:sz w:val="24"/>
        </w:rPr>
        <w:t xml:space="preserve">170,7          </w:t>
      </w:r>
      <w:r>
        <w:rPr>
          <w:sz w:val="24"/>
        </w:rPr>
        <w:t>2021</w:t>
      </w:r>
      <w:r w:rsidRPr="00035017">
        <w:rPr>
          <w:sz w:val="24"/>
        </w:rPr>
        <w:t>год</w:t>
      </w:r>
      <w:r>
        <w:rPr>
          <w:sz w:val="24"/>
        </w:rPr>
        <w:t xml:space="preserve"> – </w:t>
      </w:r>
      <w:r>
        <w:rPr>
          <w:b/>
          <w:sz w:val="24"/>
        </w:rPr>
        <w:t>177,5.</w:t>
      </w:r>
    </w:p>
    <w:p w:rsidR="001A130D" w:rsidRDefault="001A130D" w:rsidP="00AD783A">
      <w:pPr>
        <w:rPr>
          <w:b/>
          <w:sz w:val="24"/>
        </w:rPr>
      </w:pPr>
    </w:p>
    <w:p w:rsidR="001A130D" w:rsidRPr="003E799E" w:rsidRDefault="001A130D" w:rsidP="00AD783A">
      <w:pPr>
        <w:tabs>
          <w:tab w:val="left" w:pos="2235"/>
          <w:tab w:val="center" w:pos="4653"/>
        </w:tabs>
        <w:rPr>
          <w:b/>
          <w:sz w:val="24"/>
        </w:rPr>
      </w:pPr>
      <w:r w:rsidRPr="003E799E">
        <w:rPr>
          <w:b/>
          <w:sz w:val="24"/>
        </w:rPr>
        <w:t>Итого по арендной плате за земельные участки</w:t>
      </w:r>
      <w:r>
        <w:rPr>
          <w:b/>
          <w:sz w:val="24"/>
        </w:rPr>
        <w:t xml:space="preserve"> за 2019г. – 17</w:t>
      </w:r>
      <w:r w:rsidRPr="003E799E">
        <w:rPr>
          <w:b/>
          <w:sz w:val="24"/>
        </w:rPr>
        <w:t>3</w:t>
      </w:r>
      <w:r>
        <w:rPr>
          <w:b/>
          <w:sz w:val="24"/>
        </w:rPr>
        <w:t>,4</w:t>
      </w:r>
      <w:r w:rsidRPr="003E799E">
        <w:rPr>
          <w:b/>
          <w:sz w:val="24"/>
        </w:rPr>
        <w:t xml:space="preserve">;  </w:t>
      </w:r>
      <w:r>
        <w:rPr>
          <w:b/>
          <w:sz w:val="24"/>
        </w:rPr>
        <w:t xml:space="preserve"> 2020г. – 180,0; 2021г. – 187,2</w:t>
      </w:r>
      <w:r w:rsidRPr="003E799E">
        <w:rPr>
          <w:b/>
          <w:sz w:val="24"/>
        </w:rPr>
        <w:t>.</w:t>
      </w:r>
    </w:p>
    <w:p w:rsidR="001A130D" w:rsidRPr="00AF5879" w:rsidRDefault="001A130D" w:rsidP="00AD783A">
      <w:pPr>
        <w:pStyle w:val="Heading2"/>
        <w:jc w:val="left"/>
        <w:rPr>
          <w:b/>
          <w:bCs/>
          <w:color w:val="FF0000"/>
          <w:sz w:val="24"/>
          <w:szCs w:val="24"/>
        </w:rPr>
      </w:pPr>
      <w:r w:rsidRPr="00AF5879">
        <w:rPr>
          <w:color w:val="FF0000"/>
          <w:sz w:val="24"/>
          <w:szCs w:val="24"/>
        </w:rPr>
        <w:t xml:space="preserve">                   </w:t>
      </w:r>
    </w:p>
    <w:p w:rsidR="001A130D" w:rsidRPr="00B14268" w:rsidRDefault="001A130D" w:rsidP="00AD783A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Расчет арендной платы имущества,</w:t>
      </w:r>
    </w:p>
    <w:p w:rsidR="001A130D" w:rsidRPr="00B14268" w:rsidRDefault="001A130D" w:rsidP="00AD783A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>находящегося в муниципальной собственности</w:t>
      </w:r>
    </w:p>
    <w:p w:rsidR="001A130D" w:rsidRPr="00B14268" w:rsidRDefault="001A130D" w:rsidP="00AD783A">
      <w:pPr>
        <w:tabs>
          <w:tab w:val="left" w:pos="2220"/>
          <w:tab w:val="center" w:pos="4653"/>
        </w:tabs>
        <w:jc w:val="center"/>
        <w:rPr>
          <w:b/>
          <w:sz w:val="24"/>
          <w:u w:val="single"/>
        </w:rPr>
      </w:pPr>
      <w:r w:rsidRPr="00B14268">
        <w:rPr>
          <w:b/>
          <w:sz w:val="24"/>
          <w:u w:val="single"/>
        </w:rPr>
        <w:t xml:space="preserve">Администрации Костино-Быстрянского сельского поселения </w:t>
      </w:r>
      <w:r>
        <w:rPr>
          <w:b/>
          <w:sz w:val="24"/>
          <w:u w:val="single"/>
        </w:rPr>
        <w:t>на 2019-2021</w:t>
      </w:r>
      <w:r w:rsidRPr="00B14268">
        <w:rPr>
          <w:b/>
          <w:sz w:val="24"/>
          <w:u w:val="single"/>
        </w:rPr>
        <w:t xml:space="preserve"> год</w:t>
      </w:r>
      <w:r>
        <w:rPr>
          <w:b/>
          <w:sz w:val="24"/>
          <w:u w:val="single"/>
        </w:rPr>
        <w:t>ы</w:t>
      </w:r>
    </w:p>
    <w:p w:rsidR="001A130D" w:rsidRPr="00B14268" w:rsidRDefault="001A130D" w:rsidP="00AD783A">
      <w:pPr>
        <w:tabs>
          <w:tab w:val="left" w:pos="3675"/>
        </w:tabs>
        <w:rPr>
          <w:b/>
          <w:sz w:val="24"/>
        </w:rPr>
      </w:pPr>
    </w:p>
    <w:p w:rsidR="001A130D" w:rsidRPr="00B14268" w:rsidRDefault="001A130D" w:rsidP="00AD783A">
      <w:pPr>
        <w:tabs>
          <w:tab w:val="left" w:pos="3675"/>
        </w:tabs>
        <w:rPr>
          <w:sz w:val="24"/>
        </w:rPr>
      </w:pPr>
      <w:r w:rsidRPr="00B14268">
        <w:rPr>
          <w:sz w:val="24"/>
        </w:rPr>
        <w:t>по данным за 201</w:t>
      </w:r>
      <w:r>
        <w:rPr>
          <w:sz w:val="24"/>
        </w:rPr>
        <w:t>8</w:t>
      </w:r>
      <w:r w:rsidRPr="00B14268">
        <w:rPr>
          <w:sz w:val="24"/>
        </w:rPr>
        <w:t xml:space="preserve"> год (согласно заключенных договоров):</w:t>
      </w:r>
    </w:p>
    <w:p w:rsidR="001A130D" w:rsidRDefault="001A130D" w:rsidP="00AD783A">
      <w:pPr>
        <w:tabs>
          <w:tab w:val="left" w:pos="3675"/>
        </w:tabs>
        <w:rPr>
          <w:sz w:val="24"/>
        </w:rPr>
      </w:pPr>
      <w:r w:rsidRPr="00B14268">
        <w:rPr>
          <w:sz w:val="24"/>
          <w:lang w:val="en-US"/>
        </w:rPr>
        <w:t>S</w:t>
      </w:r>
      <w:r w:rsidRPr="00B14268">
        <w:rPr>
          <w:sz w:val="24"/>
        </w:rPr>
        <w:t>, сданная в аренду – 53,8 м</w:t>
      </w:r>
      <w:r w:rsidRPr="00B14268">
        <w:rPr>
          <w:sz w:val="24"/>
          <w:vertAlign w:val="superscript"/>
        </w:rPr>
        <w:t xml:space="preserve">2 </w:t>
      </w:r>
      <w:r w:rsidRPr="00B14268">
        <w:rPr>
          <w:sz w:val="24"/>
        </w:rPr>
        <w:t>(32,8 (ОСБ№1835/03) + 21,0 (ООО «ЭКО» котельная))</w:t>
      </w:r>
    </w:p>
    <w:p w:rsidR="001A130D" w:rsidRDefault="001A130D" w:rsidP="00AD783A">
      <w:pPr>
        <w:tabs>
          <w:tab w:val="left" w:pos="3675"/>
        </w:tabs>
        <w:rPr>
          <w:sz w:val="24"/>
        </w:rPr>
      </w:pPr>
      <w:r>
        <w:rPr>
          <w:sz w:val="24"/>
        </w:rPr>
        <w:t xml:space="preserve">    Согласно договору, аренды размер арендной платы пересматривается Арендатором, в одностороннем порядке, 1 раз в год на коэффициент инфляции.</w:t>
      </w:r>
    </w:p>
    <w:p w:rsidR="001A130D" w:rsidRDefault="001A130D" w:rsidP="00AD783A">
      <w:pPr>
        <w:tabs>
          <w:tab w:val="left" w:pos="3675"/>
        </w:tabs>
        <w:rPr>
          <w:sz w:val="24"/>
        </w:rPr>
      </w:pPr>
    </w:p>
    <w:p w:rsidR="001A130D" w:rsidRPr="00B14268" w:rsidRDefault="001A130D" w:rsidP="00AD783A">
      <w:pPr>
        <w:tabs>
          <w:tab w:val="left" w:pos="3675"/>
        </w:tabs>
        <w:rPr>
          <w:sz w:val="24"/>
        </w:rPr>
      </w:pPr>
      <w:r>
        <w:rPr>
          <w:sz w:val="24"/>
        </w:rPr>
        <w:t xml:space="preserve"> Сумма арендной платы на 2019 год – </w:t>
      </w:r>
      <w:r>
        <w:rPr>
          <w:b/>
          <w:sz w:val="24"/>
        </w:rPr>
        <w:t>95</w:t>
      </w:r>
      <w:r w:rsidRPr="0080278D">
        <w:rPr>
          <w:b/>
          <w:sz w:val="24"/>
        </w:rPr>
        <w:t>,5 тыс.рублей</w:t>
      </w:r>
      <w:r>
        <w:rPr>
          <w:b/>
          <w:sz w:val="24"/>
        </w:rPr>
        <w:t>.</w:t>
      </w:r>
    </w:p>
    <w:p w:rsidR="001A130D" w:rsidRPr="00B14268" w:rsidRDefault="001A130D" w:rsidP="00AD783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A130D" w:rsidRPr="00035017" w:rsidRDefault="001A130D" w:rsidP="00AD783A">
      <w:pPr>
        <w:rPr>
          <w:sz w:val="24"/>
        </w:rPr>
      </w:pPr>
      <w:r w:rsidRPr="002D597C">
        <w:rPr>
          <w:sz w:val="24"/>
        </w:rPr>
        <w:t>* индекс потребительских цен, принятый в расчетах бюджета в соответствии с прогнозом социально-экономического развития Ростовской области</w:t>
      </w:r>
      <w:r>
        <w:rPr>
          <w:sz w:val="24"/>
        </w:rPr>
        <w:t xml:space="preserve">  на 2020 г.–1,038,  на 2021</w:t>
      </w:r>
      <w:r w:rsidRPr="002D597C">
        <w:rPr>
          <w:sz w:val="24"/>
        </w:rPr>
        <w:t xml:space="preserve"> </w:t>
      </w:r>
      <w:r>
        <w:rPr>
          <w:sz w:val="24"/>
        </w:rPr>
        <w:t xml:space="preserve">– 1,04 </w:t>
      </w:r>
      <w:r w:rsidRPr="00035017">
        <w:rPr>
          <w:sz w:val="24"/>
        </w:rPr>
        <w:t>:</w:t>
      </w:r>
    </w:p>
    <w:p w:rsidR="001A130D" w:rsidRDefault="001A130D" w:rsidP="00AD783A">
      <w:pPr>
        <w:pStyle w:val="ConsPlusNormal"/>
        <w:tabs>
          <w:tab w:val="left" w:pos="2220"/>
        </w:tabs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2020 </w:t>
      </w:r>
      <w:r w:rsidRPr="00035017"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99,1</w:t>
      </w:r>
    </w:p>
    <w:p w:rsidR="001A130D" w:rsidRPr="00D4421C" w:rsidRDefault="001A130D" w:rsidP="00AD783A">
      <w:pPr>
        <w:pStyle w:val="ConsPlusNormal"/>
        <w:tabs>
          <w:tab w:val="left" w:pos="2220"/>
        </w:tabs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2021 </w:t>
      </w:r>
      <w:r w:rsidRPr="00886329"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b/>
          <w:sz w:val="24"/>
        </w:rPr>
        <w:t xml:space="preserve"> – 103,1.</w:t>
      </w:r>
    </w:p>
    <w:p w:rsidR="001A130D" w:rsidRPr="00B14268" w:rsidRDefault="001A130D" w:rsidP="00AD783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i/>
        </w:rPr>
        <w:tab/>
      </w:r>
      <w:r w:rsidRPr="00B14268">
        <w:rPr>
          <w:rFonts w:ascii="Times New Roman" w:hAnsi="Times New Roman"/>
          <w:b/>
          <w:sz w:val="24"/>
          <w:szCs w:val="24"/>
        </w:rPr>
        <w:t>Штрафы, санкций, возмещения ущерба,</w:t>
      </w:r>
    </w:p>
    <w:p w:rsidR="001A130D" w:rsidRPr="00B14268" w:rsidRDefault="001A130D" w:rsidP="00AD783A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14268">
        <w:rPr>
          <w:rFonts w:ascii="Times New Roman" w:hAnsi="Times New Roman"/>
          <w:b/>
          <w:sz w:val="24"/>
          <w:szCs w:val="24"/>
        </w:rPr>
        <w:t xml:space="preserve">зачисляемых в бюджет поселения </w:t>
      </w:r>
      <w:r>
        <w:rPr>
          <w:rFonts w:ascii="Times New Roman" w:hAnsi="Times New Roman"/>
          <w:b/>
          <w:sz w:val="24"/>
          <w:szCs w:val="24"/>
        </w:rPr>
        <w:t xml:space="preserve"> на 2018-2020</w:t>
      </w:r>
      <w:r w:rsidRPr="00B1426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A130D" w:rsidRPr="00B14268" w:rsidRDefault="001A130D" w:rsidP="00AD783A">
      <w:pPr>
        <w:pStyle w:val="ConsPlusNormal"/>
        <w:tabs>
          <w:tab w:val="left" w:pos="2535"/>
        </w:tabs>
        <w:ind w:firstLine="0"/>
        <w:rPr>
          <w:rFonts w:ascii="Times New Roman" w:hAnsi="Times New Roman"/>
          <w:sz w:val="24"/>
          <w:szCs w:val="24"/>
        </w:rPr>
      </w:pPr>
    </w:p>
    <w:p w:rsidR="001A130D" w:rsidRPr="00B14268" w:rsidRDefault="001A130D" w:rsidP="00AD783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B14268">
        <w:rPr>
          <w:rFonts w:ascii="Times New Roman" w:hAnsi="Times New Roman"/>
          <w:sz w:val="24"/>
          <w:szCs w:val="24"/>
        </w:rPr>
        <w:t>Показатели для оценки неналогового потенциала  штрафов, санкций, возмещения ущерба,</w:t>
      </w:r>
    </w:p>
    <w:p w:rsidR="001A130D" w:rsidRPr="00B14268" w:rsidRDefault="001A130D" w:rsidP="00AD783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B14268">
        <w:rPr>
          <w:rFonts w:ascii="Times New Roman" w:hAnsi="Times New Roman"/>
          <w:sz w:val="24"/>
          <w:szCs w:val="24"/>
        </w:rPr>
        <w:t>зачисляе</w:t>
      </w:r>
      <w:r>
        <w:rPr>
          <w:rFonts w:ascii="Times New Roman" w:hAnsi="Times New Roman"/>
          <w:sz w:val="24"/>
          <w:szCs w:val="24"/>
        </w:rPr>
        <w:t>мых в местные бюджеты, на 2018 - 2020</w:t>
      </w:r>
      <w:r w:rsidRPr="00B14268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1439"/>
        <w:gridCol w:w="1081"/>
        <w:gridCol w:w="1619"/>
        <w:gridCol w:w="1260"/>
        <w:gridCol w:w="1260"/>
        <w:gridCol w:w="1260"/>
        <w:gridCol w:w="1261"/>
      </w:tblGrid>
      <w:tr w:rsidR="001A130D" w:rsidRPr="00B14268" w:rsidTr="00B62CC3">
        <w:trPr>
          <w:trHeight w:val="359"/>
        </w:trPr>
        <w:tc>
          <w:tcPr>
            <w:tcW w:w="1724" w:type="dxa"/>
            <w:vMerge w:val="restart"/>
            <w:vAlign w:val="center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Фактическое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поступление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2017</w:t>
            </w:r>
            <w:r w:rsidRPr="00B14268">
              <w:rPr>
                <w:sz w:val="20"/>
              </w:rPr>
              <w:t xml:space="preserve"> год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Ожидаемое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поступление 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2018</w:t>
            </w:r>
            <w:r w:rsidRPr="00B14268">
              <w:rPr>
                <w:sz w:val="20"/>
              </w:rPr>
              <w:t xml:space="preserve"> году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7741" w:type="dxa"/>
            <w:gridSpan w:val="6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</w:tc>
      </w:tr>
      <w:tr w:rsidR="001A130D" w:rsidRPr="00B14268" w:rsidTr="00B62CC3">
        <w:trPr>
          <w:trHeight w:val="645"/>
        </w:trPr>
        <w:tc>
          <w:tcPr>
            <w:tcW w:w="1724" w:type="dxa"/>
            <w:vMerge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 w:rsidRPr="00B14268">
              <w:rPr>
                <w:sz w:val="20"/>
              </w:rPr>
              <w:t xml:space="preserve"> год</w:t>
            </w:r>
          </w:p>
        </w:tc>
        <w:tc>
          <w:tcPr>
            <w:tcW w:w="2520" w:type="dxa"/>
            <w:gridSpan w:val="2"/>
            <w:vAlign w:val="center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B14268">
              <w:rPr>
                <w:sz w:val="20"/>
              </w:rPr>
              <w:t xml:space="preserve"> год</w:t>
            </w:r>
          </w:p>
        </w:tc>
        <w:tc>
          <w:tcPr>
            <w:tcW w:w="2521" w:type="dxa"/>
            <w:gridSpan w:val="2"/>
            <w:vAlign w:val="center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B14268">
              <w:rPr>
                <w:sz w:val="20"/>
              </w:rPr>
              <w:t xml:space="preserve"> год</w:t>
            </w:r>
          </w:p>
        </w:tc>
      </w:tr>
      <w:tr w:rsidR="001A130D" w:rsidRPr="00B14268" w:rsidTr="00B62CC3">
        <w:tc>
          <w:tcPr>
            <w:tcW w:w="1724" w:type="dxa"/>
            <w:vMerge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</w:p>
        </w:tc>
        <w:tc>
          <w:tcPr>
            <w:tcW w:w="1081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619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неналогового потенциала</w:t>
            </w:r>
          </w:p>
        </w:tc>
        <w:tc>
          <w:tcPr>
            <w:tcW w:w="1260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260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неналогового потенциала </w:t>
            </w:r>
          </w:p>
        </w:tc>
        <w:tc>
          <w:tcPr>
            <w:tcW w:w="1260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 w:rsidRPr="00B14268">
              <w:rPr>
                <w:sz w:val="20"/>
              </w:rPr>
              <w:t>Jпц*</w:t>
            </w:r>
          </w:p>
        </w:tc>
        <w:tc>
          <w:tcPr>
            <w:tcW w:w="1261" w:type="dxa"/>
          </w:tcPr>
          <w:p w:rsidR="001A130D" w:rsidRPr="00B14268" w:rsidRDefault="001A130D" w:rsidP="00B62CC3">
            <w:pPr>
              <w:tabs>
                <w:tab w:val="left" w:pos="3072"/>
              </w:tabs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Оценка </w:t>
            </w:r>
          </w:p>
          <w:p w:rsidR="001A130D" w:rsidRPr="00B14268" w:rsidRDefault="001A130D" w:rsidP="00B62CC3">
            <w:pPr>
              <w:tabs>
                <w:tab w:val="left" w:pos="3072"/>
              </w:tabs>
              <w:jc w:val="center"/>
              <w:rPr>
                <w:sz w:val="20"/>
              </w:rPr>
            </w:pPr>
            <w:r w:rsidRPr="00B14268">
              <w:rPr>
                <w:sz w:val="20"/>
              </w:rPr>
              <w:t xml:space="preserve">неналогового потенциала </w:t>
            </w:r>
          </w:p>
        </w:tc>
      </w:tr>
      <w:tr w:rsidR="001A130D" w:rsidRPr="00B14268" w:rsidTr="00B62CC3">
        <w:tc>
          <w:tcPr>
            <w:tcW w:w="1724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1439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81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1,043</w:t>
            </w:r>
          </w:p>
        </w:tc>
        <w:tc>
          <w:tcPr>
            <w:tcW w:w="1619" w:type="dxa"/>
          </w:tcPr>
          <w:p w:rsidR="001A130D" w:rsidRPr="00035017" w:rsidRDefault="001A130D" w:rsidP="00B62C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</w:t>
            </w:r>
          </w:p>
        </w:tc>
        <w:tc>
          <w:tcPr>
            <w:tcW w:w="1260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1,038</w:t>
            </w:r>
          </w:p>
        </w:tc>
        <w:tc>
          <w:tcPr>
            <w:tcW w:w="1260" w:type="dxa"/>
          </w:tcPr>
          <w:p w:rsidR="001A130D" w:rsidRPr="00035017" w:rsidRDefault="001A130D" w:rsidP="00B62C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</w:t>
            </w:r>
          </w:p>
        </w:tc>
        <w:tc>
          <w:tcPr>
            <w:tcW w:w="1260" w:type="dxa"/>
          </w:tcPr>
          <w:p w:rsidR="001A130D" w:rsidRPr="00B14268" w:rsidRDefault="001A130D" w:rsidP="00B62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1261" w:type="dxa"/>
          </w:tcPr>
          <w:p w:rsidR="001A130D" w:rsidRPr="00035017" w:rsidRDefault="001A130D" w:rsidP="00B62C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</w:t>
            </w:r>
          </w:p>
        </w:tc>
      </w:tr>
    </w:tbl>
    <w:p w:rsidR="001A130D" w:rsidRPr="00B14268" w:rsidRDefault="001A130D" w:rsidP="00AD783A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1A130D" w:rsidRPr="00B14268" w:rsidRDefault="001A130D" w:rsidP="00AD783A">
      <w:pPr>
        <w:ind w:left="11327" w:firstLine="709"/>
        <w:jc w:val="center"/>
      </w:pPr>
      <w:r w:rsidRPr="00B14268">
        <w:t xml:space="preserve">                          </w:t>
      </w:r>
    </w:p>
    <w:p w:rsidR="001A130D" w:rsidRPr="00B24B47" w:rsidRDefault="001A130D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1A130D" w:rsidRPr="00B24B47" w:rsidRDefault="001A130D" w:rsidP="00E82BA4">
      <w:pPr>
        <w:pStyle w:val="BodyText"/>
        <w:ind w:firstLine="709"/>
        <w:rPr>
          <w:b/>
          <w:bCs/>
        </w:rPr>
      </w:pPr>
    </w:p>
    <w:p w:rsidR="001A130D" w:rsidRPr="00AB675A" w:rsidRDefault="001A130D" w:rsidP="00F47277">
      <w:pPr>
        <w:ind w:firstLine="709"/>
        <w:jc w:val="both"/>
      </w:pPr>
      <w:r w:rsidRPr="00D64905">
        <w:t>Безвозмездные поступления</w:t>
      </w:r>
      <w:r w:rsidRPr="004B60FA">
        <w:rPr>
          <w:i/>
        </w:rPr>
        <w:t xml:space="preserve"> </w:t>
      </w:r>
      <w:r>
        <w:t>предлагаются на 2019 год – 8 521,9 тыс</w:t>
      </w:r>
      <w:r w:rsidRPr="00AB675A">
        <w:t xml:space="preserve">. рублей, на </w:t>
      </w:r>
      <w:r>
        <w:t>2020</w:t>
      </w:r>
      <w:r w:rsidRPr="00C34708">
        <w:t xml:space="preserve"> </w:t>
      </w:r>
      <w:r>
        <w:t>год – 5 176,8 тыс</w:t>
      </w:r>
      <w:r w:rsidRPr="00AB675A">
        <w:t xml:space="preserve">. рублей, на </w:t>
      </w:r>
      <w:r>
        <w:t>2021 год – 4 584,4 тыс</w:t>
      </w:r>
      <w:r w:rsidRPr="00AB675A">
        <w:t>. рублей.</w:t>
      </w:r>
    </w:p>
    <w:p w:rsidR="001A130D" w:rsidRPr="00AD13E7" w:rsidRDefault="001A130D" w:rsidP="00AD13E7">
      <w:pPr>
        <w:ind w:firstLine="709"/>
        <w:jc w:val="both"/>
        <w:rPr>
          <w:szCs w:val="28"/>
        </w:rPr>
      </w:pPr>
      <w:r w:rsidRPr="00AD13E7">
        <w:rPr>
          <w:szCs w:val="28"/>
        </w:rPr>
        <w:t xml:space="preserve">Дотация на выравнивание бюджетной обеспеченности предусмотрена на </w:t>
      </w:r>
      <w:r>
        <w:rPr>
          <w:szCs w:val="28"/>
        </w:rPr>
        <w:t>2019</w:t>
      </w:r>
      <w:r w:rsidRPr="00AD13E7">
        <w:rPr>
          <w:szCs w:val="28"/>
        </w:rPr>
        <w:t xml:space="preserve"> год в объеме </w:t>
      </w:r>
      <w:r>
        <w:rPr>
          <w:szCs w:val="28"/>
        </w:rPr>
        <w:t xml:space="preserve">6 536,6 </w:t>
      </w:r>
      <w:r w:rsidRPr="00AD13E7">
        <w:rPr>
          <w:szCs w:val="28"/>
        </w:rPr>
        <w:t xml:space="preserve">тыс. рублей, на </w:t>
      </w:r>
      <w:r>
        <w:rPr>
          <w:szCs w:val="28"/>
        </w:rPr>
        <w:t>2020</w:t>
      </w:r>
      <w:r w:rsidRPr="00AD13E7">
        <w:rPr>
          <w:szCs w:val="28"/>
        </w:rPr>
        <w:t xml:space="preserve"> год –</w:t>
      </w:r>
      <w:r>
        <w:rPr>
          <w:szCs w:val="28"/>
        </w:rPr>
        <w:t xml:space="preserve"> 3 381,2 </w:t>
      </w:r>
      <w:r w:rsidRPr="00AD13E7">
        <w:rPr>
          <w:szCs w:val="28"/>
        </w:rPr>
        <w:t xml:space="preserve">тыс. рублей и на </w:t>
      </w:r>
      <w:r>
        <w:rPr>
          <w:szCs w:val="28"/>
        </w:rPr>
        <w:t xml:space="preserve">2021 год –3 043,1 </w:t>
      </w:r>
      <w:r w:rsidRPr="00AD13E7">
        <w:rPr>
          <w:szCs w:val="28"/>
        </w:rPr>
        <w:t>тыс. рублей.</w:t>
      </w:r>
    </w:p>
    <w:p w:rsidR="001A130D" w:rsidRPr="00B7658E" w:rsidRDefault="001A130D" w:rsidP="00AD13E7">
      <w:pPr>
        <w:ind w:firstLine="709"/>
        <w:jc w:val="both"/>
        <w:rPr>
          <w:szCs w:val="28"/>
        </w:rPr>
      </w:pPr>
      <w:r w:rsidRPr="00AD13E7">
        <w:rPr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</w:t>
      </w:r>
      <w:r>
        <w:rPr>
          <w:szCs w:val="28"/>
        </w:rPr>
        <w:t>иссариаты, предусмотрены на 2019 год в сумме 83,3</w:t>
      </w:r>
      <w:r w:rsidRPr="00B7658E">
        <w:rPr>
          <w:szCs w:val="28"/>
        </w:rPr>
        <w:t xml:space="preserve"> тыс. рублей, на </w:t>
      </w:r>
      <w:r>
        <w:rPr>
          <w:szCs w:val="28"/>
        </w:rPr>
        <w:t>2020</w:t>
      </w:r>
      <w:r w:rsidRPr="00B7658E">
        <w:rPr>
          <w:szCs w:val="28"/>
        </w:rPr>
        <w:t xml:space="preserve"> год – </w:t>
      </w:r>
      <w:r>
        <w:rPr>
          <w:szCs w:val="28"/>
        </w:rPr>
        <w:t>83,7 тыс. рублей, на 2021 год – 86,3 тыс. рублей.</w:t>
      </w:r>
    </w:p>
    <w:p w:rsidR="001A130D" w:rsidRDefault="001A130D" w:rsidP="00AD13E7">
      <w:pPr>
        <w:ind w:firstLine="709"/>
        <w:jc w:val="both"/>
      </w:pPr>
      <w:r w:rsidRPr="00AD13E7">
        <w:t xml:space="preserve">Субвенции на выполнение переданных полномочий субъектов Российской Федерации предусмотрены на </w:t>
      </w:r>
      <w:r>
        <w:t>2019</w:t>
      </w:r>
      <w:r w:rsidRPr="00AD13E7">
        <w:t xml:space="preserve"> год в </w:t>
      </w:r>
      <w:r w:rsidRPr="00B7658E">
        <w:t xml:space="preserve">объеме 0,2 тыс. рублей, на </w:t>
      </w:r>
      <w:r>
        <w:t>2020</w:t>
      </w:r>
      <w:r w:rsidRPr="00B7658E">
        <w:t xml:space="preserve"> - 0,2 тыс. рублей. На </w:t>
      </w:r>
      <w:r>
        <w:t>2021</w:t>
      </w:r>
      <w:r w:rsidRPr="00B7658E">
        <w:t xml:space="preserve"> год </w:t>
      </w:r>
      <w:r>
        <w:t xml:space="preserve">также </w:t>
      </w:r>
      <w:r w:rsidRPr="00B7658E">
        <w:t>запланированы субвенции в объеме 0,2 тыс. рублей</w:t>
      </w:r>
      <w:r w:rsidRPr="00AD13E7">
        <w:t>.</w:t>
      </w:r>
      <w:r>
        <w:t xml:space="preserve"> </w:t>
      </w:r>
    </w:p>
    <w:p w:rsidR="001A130D" w:rsidRDefault="001A130D" w:rsidP="00AD13E7">
      <w:pPr>
        <w:ind w:firstLine="709"/>
        <w:jc w:val="both"/>
        <w:rPr>
          <w:szCs w:val="28"/>
        </w:rPr>
      </w:pPr>
      <w:r>
        <w:rPr>
          <w:szCs w:val="28"/>
        </w:rPr>
        <w:t>В бюджете поселения предусмотрены иные межбюджетные трансферты согласно нижеуказанной таблицы:</w:t>
      </w:r>
    </w:p>
    <w:p w:rsidR="001A130D" w:rsidRPr="00FB7E43" w:rsidRDefault="001A130D" w:rsidP="00FB7E4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</w:t>
      </w:r>
      <w:r w:rsidRPr="00FB7E43">
        <w:rPr>
          <w:sz w:val="24"/>
          <w:szCs w:val="24"/>
        </w:rPr>
        <w:t>рублей</w:t>
      </w:r>
    </w:p>
    <w:tbl>
      <w:tblPr>
        <w:tblW w:w="9955" w:type="dxa"/>
        <w:tblInd w:w="93" w:type="dxa"/>
        <w:tblLook w:val="0000"/>
      </w:tblPr>
      <w:tblGrid>
        <w:gridCol w:w="4355"/>
        <w:gridCol w:w="1820"/>
        <w:gridCol w:w="1820"/>
        <w:gridCol w:w="1960"/>
      </w:tblGrid>
      <w:tr w:rsidR="001A130D" w:rsidRPr="00FB7E43" w:rsidTr="00B71EE9">
        <w:trPr>
          <w:trHeight w:val="43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jc w:val="center"/>
              <w:rPr>
                <w:i/>
                <w:szCs w:val="28"/>
              </w:rPr>
            </w:pPr>
            <w:r w:rsidRPr="00FB7E43">
              <w:rPr>
                <w:i/>
                <w:szCs w:val="28"/>
              </w:rPr>
              <w:t>направление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2019</w:t>
            </w:r>
            <w:r w:rsidRPr="00FB7E43">
              <w:rPr>
                <w:b/>
                <w:i/>
                <w:szCs w:val="28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2020</w:t>
            </w:r>
            <w:r w:rsidRPr="00FB7E43">
              <w:rPr>
                <w:b/>
                <w:i/>
                <w:szCs w:val="28"/>
              </w:rPr>
              <w:t xml:space="preserve">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2021</w:t>
            </w:r>
            <w:r w:rsidRPr="00FB7E43">
              <w:rPr>
                <w:b/>
                <w:i/>
                <w:szCs w:val="28"/>
              </w:rPr>
              <w:t xml:space="preserve"> год</w:t>
            </w: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>
              <w:rPr>
                <w:szCs w:val="28"/>
              </w:rPr>
              <w:t>ямочный ремонт (</w:t>
            </w:r>
            <w:r w:rsidRPr="00FB7E43">
              <w:rPr>
                <w:szCs w:val="28"/>
              </w:rPr>
              <w:t>обл)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309,2</w:t>
            </w: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 w:rsidRPr="00FB7E43">
              <w:rPr>
                <w:szCs w:val="28"/>
              </w:rPr>
              <w:t>ямочный ремонт (софин</w:t>
            </w:r>
            <w:r>
              <w:rPr>
                <w:szCs w:val="28"/>
              </w:rPr>
              <w:t xml:space="preserve"> р-н</w:t>
            </w:r>
            <w:r w:rsidRPr="00FB7E43">
              <w:rPr>
                <w:szCs w:val="2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3,1</w:t>
            </w: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 w:rsidRPr="00FB7E43">
              <w:rPr>
                <w:szCs w:val="28"/>
              </w:rPr>
              <w:t xml:space="preserve">дорожная деят-ть </w:t>
            </w:r>
            <w:r>
              <w:rPr>
                <w:szCs w:val="28"/>
              </w:rPr>
              <w:t>(</w:t>
            </w:r>
            <w:r w:rsidRPr="00FB7E43">
              <w:rPr>
                <w:szCs w:val="28"/>
              </w:rPr>
              <w:t>р-н</w:t>
            </w:r>
            <w:r>
              <w:rPr>
                <w:szCs w:val="2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1 025,3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1 142,5</w:t>
            </w: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>
              <w:rPr>
                <w:szCs w:val="28"/>
              </w:rPr>
              <w:t>Строительство газопровода</w:t>
            </w:r>
            <w:r w:rsidRPr="00FB7E43">
              <w:rPr>
                <w:szCs w:val="28"/>
              </w:rPr>
              <w:t xml:space="preserve"> (обл)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>
              <w:rPr>
                <w:szCs w:val="28"/>
              </w:rPr>
              <w:t>Приобретение пожарного оборудования (обл)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</w:tr>
      <w:tr w:rsidR="001A130D" w:rsidRPr="00FB7E43" w:rsidTr="00E75905">
        <w:trPr>
          <w:trHeight w:val="375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szCs w:val="28"/>
              </w:rPr>
            </w:pPr>
            <w:r>
              <w:rPr>
                <w:szCs w:val="28"/>
              </w:rPr>
              <w:t>Организация водоснабжения (р-н)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szCs w:val="28"/>
              </w:rPr>
            </w:pPr>
          </w:p>
        </w:tc>
      </w:tr>
      <w:tr w:rsidR="001A130D" w:rsidRPr="00FB7E43" w:rsidTr="00E75905">
        <w:trPr>
          <w:trHeight w:val="390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FB7E43">
            <w:pPr>
              <w:rPr>
                <w:b/>
                <w:bCs/>
                <w:i/>
                <w:iCs/>
                <w:szCs w:val="28"/>
              </w:rPr>
            </w:pPr>
            <w:r w:rsidRPr="00FB7E43">
              <w:rPr>
                <w:b/>
                <w:bCs/>
                <w:i/>
                <w:iCs/>
                <w:szCs w:val="28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1 901,8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1 711,7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30D" w:rsidRPr="00FB7E43" w:rsidRDefault="001A130D" w:rsidP="00B71EE9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1 454,8</w:t>
            </w:r>
          </w:p>
        </w:tc>
      </w:tr>
    </w:tbl>
    <w:p w:rsidR="001A130D" w:rsidRDefault="001A130D" w:rsidP="00AD13E7">
      <w:pPr>
        <w:jc w:val="center"/>
        <w:rPr>
          <w:b/>
        </w:rPr>
      </w:pPr>
    </w:p>
    <w:p w:rsidR="001A130D" w:rsidRDefault="001A130D" w:rsidP="00AD13E7">
      <w:pPr>
        <w:jc w:val="center"/>
        <w:rPr>
          <w:b/>
        </w:rPr>
      </w:pPr>
    </w:p>
    <w:p w:rsidR="001A130D" w:rsidRPr="00615F87" w:rsidRDefault="001A130D" w:rsidP="00AD13E7">
      <w:pPr>
        <w:jc w:val="center"/>
        <w:rPr>
          <w:b/>
          <w:sz w:val="32"/>
          <w:szCs w:val="32"/>
        </w:rPr>
      </w:pPr>
      <w:r w:rsidRPr="00615F87">
        <w:rPr>
          <w:b/>
          <w:lang w:val="en-US"/>
        </w:rPr>
        <w:t>IV</w:t>
      </w:r>
      <w:r>
        <w:rPr>
          <w:b/>
          <w:sz w:val="32"/>
          <w:szCs w:val="32"/>
        </w:rPr>
        <w:t>. Расходы бюджета Костино-Быстрянского сельского поселения на 2019 год и на плановый период 2020 и 2021 годов</w:t>
      </w:r>
    </w:p>
    <w:p w:rsidR="001A130D" w:rsidRDefault="001A130D" w:rsidP="00774F8C"/>
    <w:p w:rsidR="001A130D" w:rsidRDefault="001A130D" w:rsidP="005E38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 формирования</w:t>
      </w:r>
      <w:r w:rsidRPr="00BD415B">
        <w:rPr>
          <w:b/>
          <w:szCs w:val="28"/>
        </w:rPr>
        <w:t xml:space="preserve"> расходов</w:t>
      </w:r>
    </w:p>
    <w:p w:rsidR="001A130D" w:rsidRDefault="001A130D" w:rsidP="005E38E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 бюджета</w:t>
      </w:r>
      <w:r w:rsidRPr="00AD13E7">
        <w:rPr>
          <w:b/>
          <w:szCs w:val="28"/>
        </w:rPr>
        <w:t xml:space="preserve"> Костино-Быстрянского сельского поселения</w:t>
      </w:r>
      <w:r>
        <w:rPr>
          <w:b/>
          <w:szCs w:val="28"/>
        </w:rPr>
        <w:t xml:space="preserve"> </w:t>
      </w:r>
    </w:p>
    <w:p w:rsidR="001A130D" w:rsidRDefault="001A130D" w:rsidP="005E38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на 2019-2021 годы</w:t>
      </w:r>
    </w:p>
    <w:p w:rsidR="001A130D" w:rsidRDefault="001A130D" w:rsidP="005E38EC">
      <w:pPr>
        <w:ind w:firstLine="709"/>
        <w:jc w:val="center"/>
        <w:rPr>
          <w:szCs w:val="28"/>
        </w:rPr>
      </w:pPr>
    </w:p>
    <w:p w:rsidR="001A130D" w:rsidRPr="003D0AB0" w:rsidRDefault="001A130D" w:rsidP="003D0A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3D0AB0">
        <w:rPr>
          <w:szCs w:val="28"/>
        </w:rPr>
        <w:t xml:space="preserve">юджет на </w:t>
      </w:r>
      <w:r>
        <w:rPr>
          <w:szCs w:val="28"/>
        </w:rPr>
        <w:t>2019</w:t>
      </w:r>
      <w:r w:rsidRPr="003D0AB0">
        <w:rPr>
          <w:szCs w:val="28"/>
        </w:rPr>
        <w:t xml:space="preserve"> год и на плановый период </w:t>
      </w:r>
      <w:r>
        <w:rPr>
          <w:szCs w:val="28"/>
        </w:rPr>
        <w:t>2020</w:t>
      </w:r>
      <w:r w:rsidRPr="003D0AB0">
        <w:rPr>
          <w:szCs w:val="28"/>
        </w:rPr>
        <w:t xml:space="preserve"> и </w:t>
      </w:r>
      <w:r>
        <w:rPr>
          <w:szCs w:val="28"/>
        </w:rPr>
        <w:t>2021</w:t>
      </w:r>
      <w:r w:rsidRPr="003D0AB0">
        <w:rPr>
          <w:szCs w:val="28"/>
        </w:rPr>
        <w:t xml:space="preserve"> годов сформирован в программной структуре расходов на основе утвержденных </w:t>
      </w:r>
      <w:r>
        <w:rPr>
          <w:szCs w:val="28"/>
        </w:rPr>
        <w:t xml:space="preserve">10 муниципальных  программ </w:t>
      </w:r>
      <w:r w:rsidRPr="003D0AB0">
        <w:rPr>
          <w:szCs w:val="28"/>
        </w:rPr>
        <w:t>Костино-Быстрянского сельского поселения.</w:t>
      </w:r>
    </w:p>
    <w:p w:rsidR="001A130D" w:rsidRDefault="001A130D" w:rsidP="003D0AB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AB0">
        <w:rPr>
          <w:szCs w:val="28"/>
        </w:rPr>
        <w:t>На реализацию принятых муници</w:t>
      </w:r>
      <w:r>
        <w:rPr>
          <w:szCs w:val="28"/>
        </w:rPr>
        <w:t>п</w:t>
      </w:r>
      <w:r w:rsidRPr="003D0AB0">
        <w:rPr>
          <w:szCs w:val="28"/>
        </w:rPr>
        <w:t>альных программ предусмотрено в</w:t>
      </w:r>
      <w:r>
        <w:rPr>
          <w:szCs w:val="28"/>
        </w:rPr>
        <w:t xml:space="preserve"> 2019</w:t>
      </w:r>
      <w:r w:rsidRPr="003D0AB0">
        <w:rPr>
          <w:szCs w:val="28"/>
        </w:rPr>
        <w:t xml:space="preserve"> году </w:t>
      </w:r>
      <w:r>
        <w:rPr>
          <w:szCs w:val="28"/>
        </w:rPr>
        <w:t>11 074,8</w:t>
      </w:r>
      <w:r w:rsidRPr="003D0AB0">
        <w:rPr>
          <w:szCs w:val="28"/>
        </w:rPr>
        <w:t xml:space="preserve"> тыс</w:t>
      </w:r>
      <w:r w:rsidRPr="003D0AB0">
        <w:rPr>
          <w:sz w:val="24"/>
          <w:szCs w:val="24"/>
        </w:rPr>
        <w:t>.</w:t>
      </w:r>
      <w:r w:rsidRPr="003D0AB0">
        <w:rPr>
          <w:szCs w:val="28"/>
        </w:rPr>
        <w:t xml:space="preserve"> рублей, в </w:t>
      </w:r>
      <w:r>
        <w:rPr>
          <w:szCs w:val="28"/>
        </w:rPr>
        <w:t>2020</w:t>
      </w:r>
      <w:r w:rsidRPr="003D0AB0">
        <w:rPr>
          <w:szCs w:val="28"/>
        </w:rPr>
        <w:t xml:space="preserve"> году</w:t>
      </w:r>
      <w:r>
        <w:rPr>
          <w:szCs w:val="28"/>
        </w:rPr>
        <w:t xml:space="preserve"> -</w:t>
      </w:r>
      <w:r w:rsidRPr="003D0AB0">
        <w:rPr>
          <w:szCs w:val="28"/>
        </w:rPr>
        <w:t xml:space="preserve"> </w:t>
      </w:r>
      <w:r>
        <w:rPr>
          <w:szCs w:val="28"/>
        </w:rPr>
        <w:t>7 728,3</w:t>
      </w:r>
      <w:r w:rsidRPr="003D0AB0">
        <w:rPr>
          <w:szCs w:val="28"/>
        </w:rPr>
        <w:t xml:space="preserve"> тыс. рублей, в </w:t>
      </w:r>
      <w:r>
        <w:rPr>
          <w:szCs w:val="28"/>
        </w:rPr>
        <w:t>2021</w:t>
      </w:r>
      <w:r w:rsidRPr="003D0AB0">
        <w:rPr>
          <w:szCs w:val="28"/>
        </w:rPr>
        <w:t xml:space="preserve"> году</w:t>
      </w:r>
      <w:r>
        <w:rPr>
          <w:szCs w:val="28"/>
        </w:rPr>
        <w:t xml:space="preserve"> –</w:t>
      </w:r>
      <w:r w:rsidRPr="003D0AB0">
        <w:rPr>
          <w:szCs w:val="28"/>
        </w:rPr>
        <w:t xml:space="preserve"> </w:t>
      </w:r>
      <w:r>
        <w:rPr>
          <w:szCs w:val="28"/>
        </w:rPr>
        <w:t>7 019,1</w:t>
      </w:r>
      <w:r w:rsidRPr="003D0AB0">
        <w:rPr>
          <w:szCs w:val="28"/>
        </w:rPr>
        <w:t xml:space="preserve"> тыс. рублей. В </w:t>
      </w:r>
      <w:r>
        <w:rPr>
          <w:szCs w:val="28"/>
        </w:rPr>
        <w:t>2019</w:t>
      </w:r>
      <w:r w:rsidRPr="003D0AB0">
        <w:rPr>
          <w:szCs w:val="28"/>
        </w:rPr>
        <w:t xml:space="preserve"> году в программах сосредоточено </w:t>
      </w:r>
      <w:r>
        <w:rPr>
          <w:szCs w:val="28"/>
        </w:rPr>
        <w:t>98,4</w:t>
      </w:r>
      <w:r w:rsidRPr="003D0AB0">
        <w:rPr>
          <w:szCs w:val="28"/>
        </w:rPr>
        <w:t xml:space="preserve"> процентов расходов  бюджета, в </w:t>
      </w:r>
      <w:r>
        <w:rPr>
          <w:szCs w:val="28"/>
        </w:rPr>
        <w:t>2020</w:t>
      </w:r>
      <w:r w:rsidRPr="003D0AB0">
        <w:rPr>
          <w:szCs w:val="28"/>
        </w:rPr>
        <w:t xml:space="preserve"> году- </w:t>
      </w:r>
      <w:r>
        <w:rPr>
          <w:szCs w:val="28"/>
        </w:rPr>
        <w:t>96,9</w:t>
      </w:r>
      <w:r w:rsidRPr="003D0AB0">
        <w:rPr>
          <w:szCs w:val="28"/>
        </w:rPr>
        <w:t xml:space="preserve"> процента, в </w:t>
      </w:r>
      <w:r>
        <w:rPr>
          <w:szCs w:val="28"/>
        </w:rPr>
        <w:t>2021</w:t>
      </w:r>
      <w:r w:rsidRPr="003D0AB0">
        <w:rPr>
          <w:szCs w:val="28"/>
        </w:rPr>
        <w:t xml:space="preserve"> годах – </w:t>
      </w:r>
      <w:r>
        <w:rPr>
          <w:szCs w:val="28"/>
        </w:rPr>
        <w:t>94,6</w:t>
      </w:r>
      <w:r w:rsidRPr="003D0AB0">
        <w:rPr>
          <w:szCs w:val="28"/>
        </w:rPr>
        <w:t xml:space="preserve"> процентов. </w:t>
      </w:r>
    </w:p>
    <w:p w:rsidR="001A130D" w:rsidRDefault="001A130D" w:rsidP="00221E26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AB0">
        <w:rPr>
          <w:szCs w:val="28"/>
        </w:rPr>
        <w:t>Приоритетное место среди муници</w:t>
      </w:r>
      <w:r>
        <w:rPr>
          <w:szCs w:val="28"/>
        </w:rPr>
        <w:t>п</w:t>
      </w:r>
      <w:r w:rsidRPr="003D0AB0">
        <w:rPr>
          <w:szCs w:val="28"/>
        </w:rPr>
        <w:t xml:space="preserve">альных программ займет социальная сфера. </w:t>
      </w:r>
    </w:p>
    <w:p w:rsidR="001A130D" w:rsidRPr="003D0AB0" w:rsidRDefault="001A130D" w:rsidP="00B44C24">
      <w:pPr>
        <w:tabs>
          <w:tab w:val="left" w:pos="7265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D0AB0">
        <w:rPr>
          <w:sz w:val="24"/>
          <w:szCs w:val="24"/>
        </w:rPr>
        <w:t>тыс. рублей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2"/>
        <w:gridCol w:w="1559"/>
        <w:gridCol w:w="1701"/>
        <w:gridCol w:w="1559"/>
      </w:tblGrid>
      <w:tr w:rsidR="001A130D" w:rsidRPr="003D0AB0" w:rsidTr="00221E26">
        <w:trPr>
          <w:trHeight w:val="720"/>
          <w:tblHeader/>
        </w:trPr>
        <w:tc>
          <w:tcPr>
            <w:tcW w:w="5402" w:type="dxa"/>
            <w:vAlign w:val="center"/>
          </w:tcPr>
          <w:p w:rsidR="001A130D" w:rsidRPr="003D0AB0" w:rsidRDefault="001A130D" w:rsidP="003D0AB0">
            <w:pPr>
              <w:jc w:val="center"/>
              <w:rPr>
                <w:bCs/>
                <w:sz w:val="24"/>
                <w:szCs w:val="24"/>
              </w:rPr>
            </w:pPr>
            <w:r w:rsidRPr="003D0AB0">
              <w:rPr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vAlign w:val="center"/>
          </w:tcPr>
          <w:p w:rsidR="001A130D" w:rsidRPr="003D0AB0" w:rsidRDefault="001A130D" w:rsidP="003D0A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3D0AB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A130D" w:rsidRPr="003D0AB0" w:rsidRDefault="001A130D" w:rsidP="003D0A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3D0AB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A130D" w:rsidRPr="003D0AB0" w:rsidRDefault="001A130D" w:rsidP="003D0A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Pr="003D0AB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center"/>
              <w:rPr>
                <w:sz w:val="24"/>
                <w:szCs w:val="24"/>
              </w:rPr>
            </w:pPr>
            <w:r w:rsidRPr="003D0AB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1A130D" w:rsidRPr="003D0AB0" w:rsidRDefault="001A130D" w:rsidP="003D0AB0">
            <w:pPr>
              <w:jc w:val="center"/>
              <w:rPr>
                <w:sz w:val="24"/>
                <w:szCs w:val="24"/>
              </w:rPr>
            </w:pPr>
            <w:r w:rsidRPr="003D0A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1A130D" w:rsidRPr="003D0AB0" w:rsidRDefault="001A130D" w:rsidP="003D0AB0">
            <w:pPr>
              <w:jc w:val="center"/>
              <w:rPr>
                <w:sz w:val="24"/>
                <w:szCs w:val="24"/>
              </w:rPr>
            </w:pPr>
            <w:r w:rsidRPr="003D0AB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1A130D" w:rsidRPr="003D0AB0" w:rsidRDefault="001A130D" w:rsidP="003D0AB0">
            <w:pPr>
              <w:jc w:val="center"/>
              <w:rPr>
                <w:sz w:val="24"/>
                <w:szCs w:val="24"/>
              </w:rPr>
            </w:pPr>
            <w:r w:rsidRPr="003D0AB0">
              <w:rPr>
                <w:sz w:val="24"/>
                <w:szCs w:val="24"/>
              </w:rPr>
              <w:t>4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sz w:val="24"/>
                <w:szCs w:val="24"/>
              </w:rPr>
            </w:pPr>
            <w:r w:rsidRPr="003D0AB0">
              <w:rPr>
                <w:color w:val="000000"/>
                <w:sz w:val="24"/>
                <w:szCs w:val="24"/>
              </w:rPr>
              <w:t xml:space="preserve">1. Муниципальная программа Костино-Быстрянского сельского поселения  </w:t>
            </w:r>
            <w:r w:rsidRPr="003D0AB0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3D0AB0">
              <w:rPr>
                <w:color w:val="000000"/>
                <w:sz w:val="24"/>
                <w:szCs w:val="24"/>
              </w:rPr>
              <w:t>Костино-Быстрянского</w:t>
            </w:r>
            <w:r w:rsidRPr="003D0AB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 w:rsidRPr="003D0AB0">
              <w:rPr>
                <w:color w:val="000000"/>
                <w:sz w:val="24"/>
                <w:szCs w:val="24"/>
              </w:rPr>
              <w:t xml:space="preserve">2. Муниципальная программа Костино-Быстрянского сельского поселения </w:t>
            </w:r>
            <w:r w:rsidRPr="003D0AB0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384,1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 w:rsidRPr="003D0AB0">
              <w:rPr>
                <w:color w:val="000000"/>
                <w:sz w:val="24"/>
                <w:szCs w:val="24"/>
              </w:rPr>
              <w:t>3. Муниципальная программа Костино-Быстрянского сельского поселения  «Развитие культуры и туризма»</w:t>
            </w:r>
          </w:p>
        </w:tc>
        <w:tc>
          <w:tcPr>
            <w:tcW w:w="1559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3 817,4</w:t>
            </w:r>
          </w:p>
        </w:tc>
        <w:tc>
          <w:tcPr>
            <w:tcW w:w="1701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1 863,4</w:t>
            </w:r>
          </w:p>
        </w:tc>
        <w:tc>
          <w:tcPr>
            <w:tcW w:w="1559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1 506,1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 w:rsidRPr="003D0AB0">
              <w:rPr>
                <w:color w:val="000000"/>
                <w:sz w:val="24"/>
                <w:szCs w:val="24"/>
              </w:rPr>
              <w:t>4. Муниципальная программа Костино-Быстрянского сельского поселения  «Развитие физической культуры и спорта»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52,8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3D0AB0">
              <w:rPr>
                <w:color w:val="000000"/>
                <w:sz w:val="24"/>
                <w:szCs w:val="24"/>
              </w:rPr>
              <w:t>Муниципальная программа Костино-Быстрянского сельского поселе</w:t>
            </w:r>
            <w:r>
              <w:rPr>
                <w:color w:val="000000"/>
                <w:sz w:val="24"/>
                <w:szCs w:val="24"/>
              </w:rPr>
              <w:t>ния  «Развитие транспортной системы</w:t>
            </w:r>
            <w:r w:rsidRPr="003D0A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1 255,6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337,6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1 454,8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E736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3D0AB0">
              <w:rPr>
                <w:color w:val="000000"/>
                <w:sz w:val="24"/>
                <w:szCs w:val="24"/>
              </w:rPr>
              <w:t xml:space="preserve">. Муниципальная программа Костино-Быстрянского сельского поселения </w:t>
            </w:r>
            <w:r w:rsidRPr="003D0AB0">
              <w:rPr>
                <w:sz w:val="24"/>
                <w:szCs w:val="24"/>
              </w:rPr>
              <w:t xml:space="preserve">«Управление </w:t>
            </w:r>
            <w:r w:rsidRPr="00B44C24">
              <w:rPr>
                <w:sz w:val="24"/>
                <w:szCs w:val="24"/>
              </w:rPr>
              <w:t>муниципальными</w:t>
            </w:r>
            <w:r w:rsidRPr="003D0AB0">
              <w:rPr>
                <w:sz w:val="24"/>
                <w:szCs w:val="24"/>
              </w:rPr>
              <w:t xml:space="preserve"> финансами </w:t>
            </w:r>
            <w:r w:rsidRPr="00CD6D76">
              <w:rPr>
                <w:sz w:val="24"/>
                <w:szCs w:val="24"/>
              </w:rPr>
              <w:t>Костино-Быстрянского сельского поселения</w:t>
            </w:r>
            <w:r w:rsidRPr="003D0AB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4 720,4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4 143,2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4 058,2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3D0AB0">
              <w:rPr>
                <w:color w:val="000000"/>
                <w:sz w:val="24"/>
                <w:szCs w:val="24"/>
              </w:rPr>
              <w:t xml:space="preserve">. </w:t>
            </w:r>
            <w:r w:rsidRPr="003D0AB0">
              <w:rPr>
                <w:sz w:val="24"/>
                <w:szCs w:val="24"/>
              </w:rPr>
              <w:t xml:space="preserve">Муниципальная программа </w:t>
            </w:r>
            <w:r w:rsidRPr="003D0AB0">
              <w:rPr>
                <w:color w:val="000000"/>
                <w:sz w:val="24"/>
                <w:szCs w:val="24"/>
              </w:rPr>
              <w:t>Костино-Быстрянского</w:t>
            </w:r>
            <w:r w:rsidRPr="003D0AB0">
              <w:rPr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559" w:type="dxa"/>
            <w:noWrap/>
          </w:tcPr>
          <w:p w:rsidR="001A130D" w:rsidRPr="00B33758" w:rsidRDefault="001A130D" w:rsidP="00CD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199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0AB0">
              <w:rPr>
                <w:sz w:val="24"/>
                <w:szCs w:val="24"/>
              </w:rPr>
              <w:t xml:space="preserve">. Муниципальная программа </w:t>
            </w:r>
            <w:r w:rsidRPr="003D0AB0">
              <w:rPr>
                <w:color w:val="000000"/>
                <w:sz w:val="24"/>
                <w:szCs w:val="24"/>
              </w:rPr>
              <w:t>Костино-Быстрянского</w:t>
            </w:r>
            <w:r w:rsidRPr="003D0AB0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420"/>
        </w:trPr>
        <w:tc>
          <w:tcPr>
            <w:tcW w:w="5402" w:type="dxa"/>
          </w:tcPr>
          <w:p w:rsidR="001A130D" w:rsidRPr="003D0AB0" w:rsidRDefault="001A130D" w:rsidP="003D0A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0AB0">
              <w:rPr>
                <w:sz w:val="24"/>
                <w:szCs w:val="24"/>
              </w:rPr>
              <w:t xml:space="preserve">. Муниципальная программа </w:t>
            </w:r>
            <w:r w:rsidRPr="003D0AB0">
              <w:rPr>
                <w:color w:val="000000"/>
                <w:sz w:val="24"/>
                <w:szCs w:val="24"/>
              </w:rPr>
              <w:t>Костино-Быстрянского</w:t>
            </w:r>
            <w:r w:rsidRPr="003D0AB0">
              <w:rPr>
                <w:sz w:val="24"/>
                <w:szCs w:val="24"/>
              </w:rPr>
              <w:t xml:space="preserve"> сельского поселения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557,1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 w:val="24"/>
                <w:szCs w:val="24"/>
              </w:rPr>
            </w:pPr>
            <w:r w:rsidRPr="00B33758">
              <w:rPr>
                <w:sz w:val="24"/>
                <w:szCs w:val="24"/>
              </w:rPr>
              <w:t>-</w:t>
            </w:r>
          </w:p>
        </w:tc>
      </w:tr>
      <w:tr w:rsidR="001A130D" w:rsidRPr="003D0AB0" w:rsidTr="00221E26">
        <w:trPr>
          <w:trHeight w:val="420"/>
        </w:trPr>
        <w:tc>
          <w:tcPr>
            <w:tcW w:w="5402" w:type="dxa"/>
          </w:tcPr>
          <w:p w:rsidR="001A130D" w:rsidRPr="00B44C24" w:rsidRDefault="001A130D" w:rsidP="003D0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4C24">
              <w:rPr>
                <w:sz w:val="24"/>
                <w:szCs w:val="24"/>
              </w:rPr>
              <w:t>. Муниципальная программа Костино-Быстрянского сельского поселения «Охрана и использование земель на территории муниципального образования «Костино-Быстрянское сельское поселение»</w:t>
            </w:r>
          </w:p>
        </w:tc>
        <w:tc>
          <w:tcPr>
            <w:tcW w:w="1559" w:type="dxa"/>
            <w:noWrap/>
          </w:tcPr>
          <w:p w:rsidR="001A130D" w:rsidRPr="001611E0" w:rsidRDefault="001A130D" w:rsidP="003D0AB0">
            <w:pPr>
              <w:jc w:val="center"/>
              <w:rPr>
                <w:sz w:val="24"/>
                <w:szCs w:val="24"/>
              </w:rPr>
            </w:pPr>
            <w:r w:rsidRPr="001611E0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noWrap/>
          </w:tcPr>
          <w:p w:rsidR="001A130D" w:rsidRPr="00B33758" w:rsidRDefault="001A130D" w:rsidP="003D0AB0">
            <w:pPr>
              <w:jc w:val="center"/>
              <w:rPr>
                <w:szCs w:val="28"/>
              </w:rPr>
            </w:pPr>
            <w:r w:rsidRPr="00B33758">
              <w:rPr>
                <w:szCs w:val="28"/>
              </w:rPr>
              <w:t>-</w:t>
            </w:r>
          </w:p>
        </w:tc>
        <w:tc>
          <w:tcPr>
            <w:tcW w:w="1559" w:type="dxa"/>
            <w:noWrap/>
          </w:tcPr>
          <w:p w:rsidR="001A130D" w:rsidRPr="00B33758" w:rsidRDefault="001A130D" w:rsidP="003D0AB0">
            <w:pPr>
              <w:jc w:val="center"/>
              <w:rPr>
                <w:szCs w:val="28"/>
              </w:rPr>
            </w:pPr>
            <w:r w:rsidRPr="00B33758">
              <w:rPr>
                <w:szCs w:val="28"/>
              </w:rPr>
              <w:t>-</w:t>
            </w:r>
          </w:p>
        </w:tc>
      </w:tr>
      <w:tr w:rsidR="001A130D" w:rsidRPr="001611E0" w:rsidTr="00221E26">
        <w:trPr>
          <w:trHeight w:val="420"/>
        </w:trPr>
        <w:tc>
          <w:tcPr>
            <w:tcW w:w="5402" w:type="dxa"/>
          </w:tcPr>
          <w:p w:rsidR="001A130D" w:rsidRPr="001611E0" w:rsidRDefault="001A130D" w:rsidP="003D0AB0">
            <w:pPr>
              <w:rPr>
                <w:b/>
                <w:sz w:val="24"/>
                <w:szCs w:val="24"/>
              </w:rPr>
            </w:pPr>
            <w:r w:rsidRPr="001611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noWrap/>
          </w:tcPr>
          <w:p w:rsidR="001A130D" w:rsidRPr="001611E0" w:rsidRDefault="001A130D" w:rsidP="003D0A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11 074,8</w:t>
            </w:r>
          </w:p>
        </w:tc>
        <w:tc>
          <w:tcPr>
            <w:tcW w:w="1701" w:type="dxa"/>
            <w:noWrap/>
          </w:tcPr>
          <w:p w:rsidR="001A130D" w:rsidRPr="001611E0" w:rsidRDefault="001A130D" w:rsidP="003D0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7 728,3</w:t>
            </w:r>
          </w:p>
        </w:tc>
        <w:tc>
          <w:tcPr>
            <w:tcW w:w="1559" w:type="dxa"/>
            <w:noWrap/>
          </w:tcPr>
          <w:p w:rsidR="001A130D" w:rsidRPr="001611E0" w:rsidRDefault="001A130D" w:rsidP="00605E7A">
            <w:pPr>
              <w:jc w:val="center"/>
              <w:rPr>
                <w:b/>
                <w:sz w:val="24"/>
                <w:szCs w:val="24"/>
              </w:rPr>
            </w:pPr>
            <w:r w:rsidRPr="001611E0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7 019,1</w:t>
            </w:r>
          </w:p>
        </w:tc>
      </w:tr>
    </w:tbl>
    <w:p w:rsidR="001A130D" w:rsidRPr="001611E0" w:rsidRDefault="001A130D" w:rsidP="00CC2DAC">
      <w:pPr>
        <w:widowControl w:val="0"/>
        <w:jc w:val="center"/>
        <w:rPr>
          <w:b/>
          <w:szCs w:val="28"/>
        </w:rPr>
      </w:pPr>
    </w:p>
    <w:p w:rsidR="001A130D" w:rsidRDefault="001A130D" w:rsidP="00221E26">
      <w:pPr>
        <w:widowControl w:val="0"/>
        <w:rPr>
          <w:b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>Муниципальная программа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08444E">
        <w:rPr>
          <w:b/>
          <w:color w:val="000000"/>
          <w:szCs w:val="28"/>
        </w:rPr>
        <w:t xml:space="preserve">Костино-Быстрянского сельского поселения  </w:t>
      </w:r>
      <w:r w:rsidRPr="0008444E">
        <w:rPr>
          <w:b/>
          <w:szCs w:val="28"/>
        </w:rPr>
        <w:t xml:space="preserve">«Обеспечение качественными жилищно-коммунальными услугами населения </w:t>
      </w:r>
      <w:r w:rsidRPr="0008444E">
        <w:rPr>
          <w:b/>
          <w:color w:val="000000"/>
          <w:szCs w:val="28"/>
        </w:rPr>
        <w:t>Костино-Быстрянского</w:t>
      </w:r>
      <w:r w:rsidRPr="0008444E">
        <w:rPr>
          <w:b/>
          <w:szCs w:val="28"/>
        </w:rPr>
        <w:t xml:space="preserve"> сельского поселения»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08444E" w:rsidRDefault="001A130D" w:rsidP="0008444E">
      <w:pPr>
        <w:ind w:firstLine="720"/>
        <w:jc w:val="both"/>
      </w:pPr>
      <w:r w:rsidRPr="0008444E"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1A130D" w:rsidRPr="0008444E" w:rsidRDefault="001A130D" w:rsidP="0008444E">
      <w:pPr>
        <w:ind w:firstLine="720"/>
        <w:jc w:val="both"/>
      </w:pPr>
      <w:r w:rsidRPr="0008444E">
        <w:t>Основные задачи для достижения поставленной цели:</w:t>
      </w:r>
    </w:p>
    <w:p w:rsidR="001A130D" w:rsidRPr="0008444E" w:rsidRDefault="001A130D" w:rsidP="0008444E">
      <w:pPr>
        <w:jc w:val="both"/>
      </w:pPr>
      <w:r w:rsidRPr="0008444E">
        <w:t>-  повышение качества предоставляемых коммунальных услуг;</w:t>
      </w:r>
    </w:p>
    <w:p w:rsidR="001A130D" w:rsidRPr="0008444E" w:rsidRDefault="001A130D" w:rsidP="0008444E">
      <w:pPr>
        <w:jc w:val="both"/>
      </w:pPr>
      <w:r w:rsidRPr="0008444E">
        <w:t>- привлечение средств внебюджетных источников для финансирования проектов модернизации объектов коммунальной инфраструктуры</w:t>
      </w:r>
      <w:r>
        <w:t>.</w:t>
      </w:r>
      <w:r w:rsidRPr="0008444E">
        <w:t xml:space="preserve"> 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both"/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«Обеспечение качественными жилищно-коммунальными услугами населения Костино-Быстрянского сельского поселения»</w:t>
      </w:r>
      <w:r w:rsidRPr="0008444E">
        <w:t xml:space="preserve"> представлены в таблице.</w:t>
      </w:r>
    </w:p>
    <w:p w:rsidR="001A130D" w:rsidRPr="0008444E" w:rsidRDefault="001A130D" w:rsidP="0008444E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198,9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A130D" w:rsidRPr="0008444E" w:rsidTr="00221E26">
        <w:trPr>
          <w:trHeight w:val="217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8C30CE">
              <w:rPr>
                <w:i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E97E69" w:rsidRDefault="001A130D" w:rsidP="008C30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130D" w:rsidRPr="0008444E" w:rsidTr="00221E26">
        <w:trPr>
          <w:trHeight w:val="217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both"/>
              <w:rPr>
                <w:sz w:val="24"/>
                <w:szCs w:val="24"/>
              </w:rPr>
            </w:pPr>
            <w:r w:rsidRPr="001C33DD">
              <w:rPr>
                <w:sz w:val="24"/>
                <w:szCs w:val="24"/>
              </w:rPr>
              <w:t>Мероприятия по повышению качества водоснабжения населения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701" w:type="dxa"/>
          </w:tcPr>
          <w:p w:rsidR="001A130D" w:rsidRPr="00E97E69" w:rsidRDefault="001A130D" w:rsidP="00227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E6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E69">
              <w:rPr>
                <w:sz w:val="24"/>
                <w:szCs w:val="24"/>
              </w:rPr>
              <w:t>-</w:t>
            </w:r>
          </w:p>
        </w:tc>
      </w:tr>
      <w:tr w:rsidR="001A130D" w:rsidRPr="0008444E" w:rsidTr="00221E26">
        <w:trPr>
          <w:trHeight w:val="217"/>
          <w:jc w:val="center"/>
        </w:trPr>
        <w:tc>
          <w:tcPr>
            <w:tcW w:w="4946" w:type="dxa"/>
          </w:tcPr>
          <w:p w:rsidR="001A130D" w:rsidRPr="0008444E" w:rsidRDefault="001A130D" w:rsidP="001C33DD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и содержания мест захоронения 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E6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130D" w:rsidRPr="00E97E69" w:rsidRDefault="001A130D" w:rsidP="000844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E69">
              <w:rPr>
                <w:sz w:val="24"/>
                <w:szCs w:val="24"/>
              </w:rPr>
              <w:t>-</w:t>
            </w:r>
          </w:p>
        </w:tc>
      </w:tr>
    </w:tbl>
    <w:p w:rsidR="001A130D" w:rsidRDefault="001A130D" w:rsidP="0022748A">
      <w:pPr>
        <w:tabs>
          <w:tab w:val="left" w:pos="3885"/>
        </w:tabs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1A130D" w:rsidRDefault="001A130D" w:rsidP="00221E26">
      <w:pPr>
        <w:tabs>
          <w:tab w:val="left" w:pos="3885"/>
        </w:tabs>
        <w:autoSpaceDE w:val="0"/>
        <w:autoSpaceDN w:val="0"/>
        <w:adjustRightInd w:val="0"/>
        <w:rPr>
          <w:b/>
          <w:color w:val="000000"/>
          <w:szCs w:val="28"/>
        </w:rPr>
      </w:pPr>
    </w:p>
    <w:p w:rsidR="001A130D" w:rsidRPr="0008444E" w:rsidRDefault="001A130D" w:rsidP="0022748A">
      <w:pPr>
        <w:tabs>
          <w:tab w:val="left" w:pos="3885"/>
        </w:tabs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>Муниципальная программа</w:t>
      </w:r>
    </w:p>
    <w:p w:rsidR="001A130D" w:rsidRPr="0008444E" w:rsidRDefault="001A130D" w:rsidP="0008444E">
      <w:pPr>
        <w:tabs>
          <w:tab w:val="left" w:pos="3885"/>
        </w:tabs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 xml:space="preserve">Костино-Быстрянского сельского поселения </w:t>
      </w:r>
    </w:p>
    <w:p w:rsidR="001A130D" w:rsidRPr="0008444E" w:rsidRDefault="001A130D" w:rsidP="0008444E">
      <w:pPr>
        <w:tabs>
          <w:tab w:val="left" w:pos="3885"/>
        </w:tabs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08444E">
        <w:rPr>
          <w:b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A130D" w:rsidRPr="0008444E" w:rsidRDefault="001A130D" w:rsidP="0008444E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444E">
        <w:rPr>
          <w:szCs w:val="28"/>
        </w:rPr>
        <w:t>Цель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130D" w:rsidRPr="0008444E" w:rsidRDefault="001A130D" w:rsidP="000844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444E">
        <w:rPr>
          <w:szCs w:val="28"/>
        </w:rPr>
        <w:t>Достижение цели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130D" w:rsidRPr="0008444E" w:rsidRDefault="001A130D" w:rsidP="000844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444E">
        <w:rPr>
          <w:szCs w:val="2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A130D" w:rsidRPr="0008444E" w:rsidRDefault="001A130D" w:rsidP="000844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444E">
        <w:rPr>
          <w:szCs w:val="28"/>
        </w:rPr>
        <w:t>- поддержания в постоянной готовности и реконструкция системы оповещения населения;</w:t>
      </w:r>
    </w:p>
    <w:p w:rsidR="001A130D" w:rsidRPr="0008444E" w:rsidRDefault="001A130D" w:rsidP="000844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444E">
        <w:rPr>
          <w:szCs w:val="28"/>
        </w:rPr>
        <w:t>- 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оповещения.</w:t>
      </w:r>
    </w:p>
    <w:p w:rsidR="001A130D" w:rsidRPr="0008444E" w:rsidRDefault="001A130D" w:rsidP="0008444E">
      <w:pPr>
        <w:tabs>
          <w:tab w:val="left" w:pos="3885"/>
        </w:tabs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right"/>
        <w:rPr>
          <w:b/>
          <w:iCs/>
          <w:sz w:val="20"/>
        </w:rPr>
      </w:pPr>
      <w:r w:rsidRPr="0008444E">
        <w:rPr>
          <w:sz w:val="20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384,1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b/>
                <w:szCs w:val="28"/>
              </w:rPr>
            </w:pPr>
            <w:r w:rsidRPr="00E25D5D">
              <w:rPr>
                <w:b/>
                <w:szCs w:val="28"/>
              </w:rPr>
              <w:t>-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</w:tcPr>
          <w:p w:rsidR="001A130D" w:rsidRPr="00E25D5D" w:rsidRDefault="001A130D" w:rsidP="001C33DD">
            <w:pPr>
              <w:jc w:val="both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 xml:space="preserve">Мероприятия по обеспечению пожарной безопасности </w:t>
            </w:r>
            <w:r>
              <w:rPr>
                <w:sz w:val="24"/>
                <w:szCs w:val="24"/>
              </w:rPr>
              <w:t>(создание минерализ. полос, пожар. оборудование)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5D5D">
              <w:rPr>
                <w:szCs w:val="28"/>
              </w:rPr>
              <w:t>0,0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384,1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Cs w:val="28"/>
              </w:rPr>
            </w:pPr>
            <w:r w:rsidRPr="00E25D5D">
              <w:rPr>
                <w:szCs w:val="28"/>
              </w:rPr>
              <w:t>-</w:t>
            </w:r>
          </w:p>
        </w:tc>
      </w:tr>
    </w:tbl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</w:t>
      </w:r>
      <w:r w:rsidRPr="0008444E">
        <w:rPr>
          <w:b/>
          <w:color w:val="000000"/>
          <w:szCs w:val="28"/>
        </w:rPr>
        <w:t>униципальная программа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 xml:space="preserve">Костино-Быстрянского сельского поселения  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08444E">
        <w:rPr>
          <w:b/>
          <w:color w:val="000000"/>
          <w:szCs w:val="28"/>
        </w:rPr>
        <w:t>«Развитие культуры и туризма»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 xml:space="preserve">Основные цели Программы направлены на достижение к </w:t>
      </w:r>
      <w:r>
        <w:rPr>
          <w:szCs w:val="28"/>
        </w:rPr>
        <w:t>2030</w:t>
      </w:r>
      <w:r w:rsidRPr="0008444E">
        <w:rPr>
          <w:szCs w:val="28"/>
        </w:rPr>
        <w:t xml:space="preserve"> году стратегической цели: повышение качества жизни населения района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поселения. 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Исходя из этого основными целями Программы являются 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культуры.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Достижение указанной цели в рамках Программы предполагает решение следующих задач: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- выравнивание доступа к услугам учреждений культуры, информации, культурным ценностям;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Решение поставленной в рамках Программы задачи достигается за счет следующих основных мероприятий: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- пополнения библиотечных фондов;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- проведения фестивалей, праздников, культурных акций;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- обеспечения безопасности хранения культурных ценностей, находящихся в муниципальных учреждениях культуры;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- перевода части информационных ресурсов библиотек в электронную форму, развития систем обмена информацией с помощью электронных сетей.</w:t>
      </w: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Цель - создание условий для сохранения и развития культурного потенциала Костино-Быстрянского сельского поселения.</w:t>
      </w:r>
    </w:p>
    <w:p w:rsidR="001A130D" w:rsidRDefault="001A130D" w:rsidP="0008444E">
      <w:pPr>
        <w:autoSpaceDE w:val="0"/>
        <w:autoSpaceDN w:val="0"/>
        <w:adjustRightInd w:val="0"/>
        <w:ind w:firstLine="720"/>
        <w:jc w:val="both"/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«Развитие культуры и туризма»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both"/>
        <w:rPr>
          <w:b/>
          <w:iCs/>
          <w:szCs w:val="28"/>
        </w:rPr>
      </w:pPr>
    </w:p>
    <w:p w:rsidR="001A130D" w:rsidRPr="0008444E" w:rsidRDefault="001A130D" w:rsidP="0008444E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25D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25D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25D5D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>4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E25D5D" w:rsidRDefault="001A130D" w:rsidP="006A6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3 817,4</w:t>
            </w:r>
          </w:p>
        </w:tc>
        <w:tc>
          <w:tcPr>
            <w:tcW w:w="1701" w:type="dxa"/>
          </w:tcPr>
          <w:p w:rsidR="001A130D" w:rsidRPr="00E25D5D" w:rsidRDefault="001A130D" w:rsidP="006A6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1 863,4</w:t>
            </w:r>
          </w:p>
        </w:tc>
        <w:tc>
          <w:tcPr>
            <w:tcW w:w="1701" w:type="dxa"/>
          </w:tcPr>
          <w:p w:rsidR="001A130D" w:rsidRPr="00E25D5D" w:rsidRDefault="001A130D" w:rsidP="006A6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1 506,1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E25D5D" w:rsidRDefault="001A130D" w:rsidP="0008444E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E25D5D" w:rsidRDefault="001A130D" w:rsidP="003D6176">
            <w:pPr>
              <w:ind w:hanging="44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  <w:szCs w:val="24"/>
              </w:rPr>
              <w:t xml:space="preserve">культуры 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 w:rsidRPr="00E2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2 945,3</w:t>
            </w:r>
          </w:p>
        </w:tc>
        <w:tc>
          <w:tcPr>
            <w:tcW w:w="1701" w:type="dxa"/>
          </w:tcPr>
          <w:p w:rsidR="001A130D" w:rsidRPr="0065710E" w:rsidRDefault="001A130D" w:rsidP="002704C2">
            <w:pPr>
              <w:jc w:val="center"/>
              <w:rPr>
                <w:sz w:val="24"/>
                <w:szCs w:val="24"/>
              </w:rPr>
            </w:pPr>
            <w:r w:rsidRPr="0065710E">
              <w:rPr>
                <w:sz w:val="24"/>
                <w:szCs w:val="24"/>
              </w:rPr>
              <w:t>1 799,3</w:t>
            </w:r>
          </w:p>
        </w:tc>
        <w:tc>
          <w:tcPr>
            <w:tcW w:w="1701" w:type="dxa"/>
          </w:tcPr>
          <w:p w:rsidR="001A130D" w:rsidRPr="0065710E" w:rsidRDefault="001A130D" w:rsidP="002704C2">
            <w:pPr>
              <w:jc w:val="center"/>
              <w:rPr>
                <w:sz w:val="24"/>
                <w:szCs w:val="24"/>
              </w:rPr>
            </w:pPr>
            <w:r w:rsidRPr="0065710E">
              <w:rPr>
                <w:sz w:val="24"/>
                <w:szCs w:val="24"/>
              </w:rPr>
              <w:t>1 697,2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E25D5D" w:rsidRDefault="001A130D" w:rsidP="0008444E">
            <w:pPr>
              <w:ind w:hanging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E25D5D">
              <w:rPr>
                <w:sz w:val="24"/>
                <w:szCs w:val="24"/>
              </w:rPr>
              <w:t>на доведение заработной платы работников культуры на реализацию Указа Президента от 07.05.2012г №597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872,1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130D" w:rsidRPr="00E25D5D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A130D" w:rsidRPr="0008444E" w:rsidRDefault="001A130D" w:rsidP="00C264E7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>Муниципальная программа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>Костино-Быстрянского сельского поселения</w:t>
      </w:r>
    </w:p>
    <w:p w:rsidR="001A130D" w:rsidRPr="0008444E" w:rsidRDefault="001A130D" w:rsidP="003928DF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08444E">
        <w:rPr>
          <w:b/>
          <w:color w:val="000000"/>
          <w:szCs w:val="28"/>
        </w:rPr>
        <w:t>«Развитие физической культуры и спорта»</w:t>
      </w:r>
    </w:p>
    <w:p w:rsidR="001A130D" w:rsidRPr="0008444E" w:rsidRDefault="001A130D" w:rsidP="0008444E">
      <w:pPr>
        <w:shd w:val="clear" w:color="auto" w:fill="FFFFFF"/>
        <w:spacing w:line="228" w:lineRule="auto"/>
        <w:ind w:firstLine="720"/>
        <w:jc w:val="both"/>
        <w:rPr>
          <w:szCs w:val="28"/>
        </w:rPr>
      </w:pPr>
      <w:r w:rsidRPr="0008444E">
        <w:rPr>
          <w:szCs w:val="28"/>
        </w:rPr>
        <w:t>Основными целями Программы являются:</w:t>
      </w:r>
    </w:p>
    <w:p w:rsidR="001A130D" w:rsidRPr="0008444E" w:rsidRDefault="001A130D" w:rsidP="0008444E">
      <w:pPr>
        <w:shd w:val="clear" w:color="auto" w:fill="FFFFFF"/>
        <w:spacing w:line="228" w:lineRule="auto"/>
        <w:ind w:firstLine="720"/>
        <w:jc w:val="both"/>
        <w:rPr>
          <w:szCs w:val="28"/>
        </w:rPr>
      </w:pPr>
      <w:r w:rsidRPr="0008444E">
        <w:rPr>
          <w:szCs w:val="28"/>
        </w:rPr>
        <w:t>создание условий, обеспечивающих возможность жителям Костино-Быстрянского сельского поселения вести здоровый образ жизни, систематически заниматься физической культурой и спортом;</w:t>
      </w:r>
    </w:p>
    <w:p w:rsidR="001A130D" w:rsidRPr="0008444E" w:rsidRDefault="001A130D" w:rsidP="0008444E">
      <w:pPr>
        <w:shd w:val="clear" w:color="auto" w:fill="FFFFFF"/>
        <w:spacing w:line="228" w:lineRule="auto"/>
        <w:ind w:firstLine="720"/>
        <w:jc w:val="both"/>
        <w:rPr>
          <w:szCs w:val="28"/>
        </w:rPr>
      </w:pPr>
      <w:r w:rsidRPr="0008444E">
        <w:rPr>
          <w:szCs w:val="28"/>
        </w:rPr>
        <w:t>развитие физической культуры и спорта среди различных групп населения Костино-Б</w:t>
      </w:r>
      <w:r>
        <w:rPr>
          <w:szCs w:val="28"/>
        </w:rPr>
        <w:t>ыстрянского сельского поселения</w:t>
      </w:r>
      <w:r w:rsidRPr="0008444E">
        <w:rPr>
          <w:szCs w:val="28"/>
        </w:rPr>
        <w:t>;</w:t>
      </w:r>
    </w:p>
    <w:p w:rsidR="001A130D" w:rsidRPr="0008444E" w:rsidRDefault="001A130D" w:rsidP="0008444E">
      <w:pPr>
        <w:shd w:val="clear" w:color="auto" w:fill="FFFFFF"/>
        <w:spacing w:line="228" w:lineRule="auto"/>
        <w:ind w:firstLine="720"/>
        <w:jc w:val="both"/>
        <w:rPr>
          <w:szCs w:val="28"/>
        </w:rPr>
      </w:pPr>
      <w:r w:rsidRPr="0008444E">
        <w:rPr>
          <w:szCs w:val="28"/>
        </w:rPr>
        <w:t>развитие детско-юношеского спорта в Костино-Быстрянском сельском поселения.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both"/>
        <w:rPr>
          <w:b/>
          <w:iCs/>
          <w:szCs w:val="28"/>
        </w:rPr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«Развитие физической культуры и спорта»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Pr="0008444E" w:rsidRDefault="001A130D" w:rsidP="0008444E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4D3397" w:rsidRDefault="001A130D" w:rsidP="0008444E">
            <w:pPr>
              <w:rPr>
                <w:b/>
                <w:sz w:val="24"/>
                <w:szCs w:val="24"/>
              </w:rPr>
            </w:pPr>
            <w:r w:rsidRPr="004D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4D3397" w:rsidRDefault="001A130D" w:rsidP="003928DF">
            <w:pPr>
              <w:tabs>
                <w:tab w:val="center" w:pos="742"/>
                <w:tab w:val="left" w:pos="1470"/>
              </w:tabs>
              <w:rPr>
                <w:b/>
                <w:szCs w:val="28"/>
              </w:rPr>
            </w:pPr>
            <w:r w:rsidRPr="004D3397">
              <w:rPr>
                <w:b/>
                <w:szCs w:val="28"/>
              </w:rPr>
              <w:tab/>
              <w:t>52,8</w:t>
            </w:r>
            <w:r w:rsidRPr="004D3397">
              <w:rPr>
                <w:b/>
                <w:szCs w:val="28"/>
              </w:rPr>
              <w:tab/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jc w:val="center"/>
              <w:rPr>
                <w:b/>
                <w:szCs w:val="28"/>
              </w:rPr>
            </w:pPr>
            <w:r w:rsidRPr="004D3397"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jc w:val="center"/>
              <w:rPr>
                <w:b/>
                <w:szCs w:val="28"/>
              </w:rPr>
            </w:pPr>
            <w:r w:rsidRPr="004D3397">
              <w:rPr>
                <w:b/>
                <w:szCs w:val="28"/>
              </w:rPr>
              <w:t>-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4D3397" w:rsidRDefault="001A130D" w:rsidP="0008444E">
            <w:pPr>
              <w:rPr>
                <w:sz w:val="24"/>
                <w:szCs w:val="24"/>
              </w:rPr>
            </w:pPr>
            <w:r w:rsidRPr="004D3397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4D3397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4D3397" w:rsidRDefault="001A130D" w:rsidP="0008444E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4D3397" w:rsidRDefault="001A130D" w:rsidP="006A6F4A">
            <w:pPr>
              <w:ind w:hanging="44"/>
              <w:rPr>
                <w:sz w:val="24"/>
                <w:szCs w:val="24"/>
              </w:rPr>
            </w:pPr>
            <w:r w:rsidRPr="004D3397">
              <w:rPr>
                <w:sz w:val="24"/>
                <w:szCs w:val="24"/>
              </w:rPr>
              <w:t xml:space="preserve">Физкультурные и массовые спортивные мероприятия </w:t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jc w:val="center"/>
              <w:rPr>
                <w:szCs w:val="28"/>
              </w:rPr>
            </w:pPr>
            <w:r w:rsidRPr="004D3397">
              <w:rPr>
                <w:szCs w:val="28"/>
              </w:rPr>
              <w:t>52,8</w:t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jc w:val="center"/>
              <w:rPr>
                <w:szCs w:val="28"/>
              </w:rPr>
            </w:pPr>
            <w:r w:rsidRPr="004D3397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4D3397" w:rsidRDefault="001A130D" w:rsidP="0008444E">
            <w:pPr>
              <w:jc w:val="center"/>
              <w:rPr>
                <w:szCs w:val="28"/>
              </w:rPr>
            </w:pPr>
            <w:r w:rsidRPr="004D3397">
              <w:rPr>
                <w:szCs w:val="28"/>
              </w:rPr>
              <w:t>-</w:t>
            </w:r>
          </w:p>
        </w:tc>
      </w:tr>
    </w:tbl>
    <w:p w:rsidR="001A130D" w:rsidRPr="0008444E" w:rsidRDefault="001A130D" w:rsidP="003928DF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08444E">
        <w:rPr>
          <w:b/>
          <w:color w:val="000000"/>
          <w:szCs w:val="28"/>
        </w:rPr>
        <w:t>Муниципальная программа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08444E">
        <w:rPr>
          <w:b/>
          <w:color w:val="000000"/>
          <w:szCs w:val="28"/>
        </w:rPr>
        <w:t>Костино-Быстрянского сельского поселения</w:t>
      </w:r>
    </w:p>
    <w:p w:rsidR="001A130D" w:rsidRPr="0008444E" w:rsidRDefault="001A130D" w:rsidP="0008444E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>
        <w:rPr>
          <w:b/>
        </w:rPr>
        <w:t>«Управление муниципальными</w:t>
      </w:r>
      <w:r w:rsidRPr="0008444E">
        <w:rPr>
          <w:b/>
        </w:rPr>
        <w:t xml:space="preserve"> финансами </w:t>
      </w:r>
      <w:r w:rsidRPr="006A6F4A">
        <w:rPr>
          <w:b/>
        </w:rPr>
        <w:t>Костино-Быстрянского сельского поселения</w:t>
      </w:r>
      <w:r w:rsidRPr="0008444E">
        <w:rPr>
          <w:b/>
        </w:rPr>
        <w:t>»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8444E">
        <w:rPr>
          <w:kern w:val="2"/>
          <w:szCs w:val="28"/>
        </w:rPr>
        <w:t>Основные цели муниципальной программы:</w:t>
      </w: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08444E">
        <w:rPr>
          <w:bCs/>
          <w:kern w:val="2"/>
          <w:szCs w:val="28"/>
        </w:rPr>
        <w:t xml:space="preserve">обеспечение долгосрочной сбалансированности и устойчивости  бюджета Костино-Быстрянского сельского поселения; </w:t>
      </w: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08444E">
        <w:rPr>
          <w:bCs/>
          <w:kern w:val="2"/>
          <w:szCs w:val="28"/>
        </w:rPr>
        <w:t xml:space="preserve">создание условий для </w:t>
      </w:r>
      <w:r w:rsidRPr="0008444E">
        <w:rPr>
          <w:kern w:val="2"/>
          <w:szCs w:val="28"/>
        </w:rPr>
        <w:t>повышения эффективности бюджетных расходов</w:t>
      </w:r>
      <w:r w:rsidRPr="0008444E">
        <w:rPr>
          <w:bCs/>
          <w:kern w:val="2"/>
          <w:szCs w:val="28"/>
        </w:rPr>
        <w:t>.</w:t>
      </w: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8444E">
        <w:rPr>
          <w:kern w:val="2"/>
          <w:szCs w:val="28"/>
        </w:rPr>
        <w:t xml:space="preserve">Достижение целей муниципальной программы будет осуществляться путем решения следующих задач: </w:t>
      </w: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8444E">
        <w:rPr>
          <w:kern w:val="2"/>
          <w:szCs w:val="28"/>
        </w:rPr>
        <w:t>проведение эффективной бюджетной политики;</w:t>
      </w:r>
    </w:p>
    <w:p w:rsidR="001A130D" w:rsidRPr="0008444E" w:rsidRDefault="001A130D" w:rsidP="0008444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8444E">
        <w:rPr>
          <w:kern w:val="2"/>
          <w:szCs w:val="28"/>
        </w:rPr>
        <w:t>совершенствование системы распределения и перераспределения финансовых ресурсов, форм и механизмов предоставления межбюджетных трансфертов.</w:t>
      </w:r>
    </w:p>
    <w:p w:rsidR="001A130D" w:rsidRPr="0008444E" w:rsidRDefault="001A130D" w:rsidP="0008444E">
      <w:pPr>
        <w:tabs>
          <w:tab w:val="left" w:pos="1050"/>
        </w:tabs>
        <w:autoSpaceDE w:val="0"/>
        <w:autoSpaceDN w:val="0"/>
        <w:adjustRightInd w:val="0"/>
        <w:ind w:firstLine="720"/>
        <w:rPr>
          <w:b/>
          <w:iCs/>
          <w:szCs w:val="28"/>
        </w:rPr>
      </w:pPr>
      <w:r w:rsidRPr="0008444E">
        <w:rPr>
          <w:kern w:val="2"/>
          <w:szCs w:val="28"/>
        </w:rPr>
        <w:t xml:space="preserve"> На достижение целей муниципальной программы направлены решаемые в составе подпрограмм задачи и основные мероприятия.</w:t>
      </w:r>
      <w:r w:rsidRPr="0008444E">
        <w:rPr>
          <w:b/>
          <w:iCs/>
          <w:szCs w:val="28"/>
        </w:rPr>
        <w:tab/>
      </w:r>
    </w:p>
    <w:p w:rsidR="001A130D" w:rsidRDefault="001A130D" w:rsidP="0008444E">
      <w:pPr>
        <w:autoSpaceDE w:val="0"/>
        <w:autoSpaceDN w:val="0"/>
        <w:adjustRightInd w:val="0"/>
        <w:ind w:firstLine="720"/>
        <w:jc w:val="both"/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</w:t>
      </w:r>
      <w:r w:rsidRPr="0008444E">
        <w:t xml:space="preserve">Управление государственными финансами </w:t>
      </w:r>
      <w:r w:rsidRPr="006A6F4A">
        <w:t>Костино-Быстрянского сельского поселения</w:t>
      </w:r>
      <w:r w:rsidRPr="0008444E">
        <w:rPr>
          <w:szCs w:val="28"/>
        </w:rPr>
        <w:t>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Default="001A130D" w:rsidP="0008444E">
      <w:pPr>
        <w:autoSpaceDE w:val="0"/>
        <w:autoSpaceDN w:val="0"/>
        <w:adjustRightInd w:val="0"/>
        <w:ind w:firstLine="720"/>
        <w:jc w:val="both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both"/>
        <w:rPr>
          <w:b/>
          <w:iCs/>
          <w:szCs w:val="28"/>
        </w:rPr>
      </w:pPr>
    </w:p>
    <w:p w:rsidR="001A130D" w:rsidRPr="0008444E" w:rsidRDefault="001A130D" w:rsidP="0008444E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3356CD" w:rsidRDefault="001A130D" w:rsidP="006A6F4A">
            <w:pPr>
              <w:jc w:val="center"/>
              <w:rPr>
                <w:b/>
                <w:lang w:val="en-US"/>
              </w:rPr>
            </w:pPr>
            <w:r w:rsidRPr="003356CD">
              <w:rPr>
                <w:b/>
              </w:rPr>
              <w:t>4</w:t>
            </w:r>
            <w:r>
              <w:rPr>
                <w:b/>
              </w:rPr>
              <w:t> 720,2</w:t>
            </w:r>
          </w:p>
        </w:tc>
        <w:tc>
          <w:tcPr>
            <w:tcW w:w="1701" w:type="dxa"/>
          </w:tcPr>
          <w:p w:rsidR="001A130D" w:rsidRPr="003356CD" w:rsidRDefault="001A130D" w:rsidP="002704C2">
            <w:pPr>
              <w:jc w:val="center"/>
              <w:rPr>
                <w:b/>
              </w:rPr>
            </w:pPr>
            <w:r>
              <w:rPr>
                <w:b/>
              </w:rPr>
              <w:t>4 143,2</w:t>
            </w:r>
          </w:p>
        </w:tc>
        <w:tc>
          <w:tcPr>
            <w:tcW w:w="1701" w:type="dxa"/>
          </w:tcPr>
          <w:p w:rsidR="001A130D" w:rsidRPr="003356CD" w:rsidRDefault="001A130D" w:rsidP="002704C2">
            <w:pPr>
              <w:jc w:val="center"/>
              <w:rPr>
                <w:b/>
              </w:rPr>
            </w:pPr>
            <w:r>
              <w:rPr>
                <w:b/>
              </w:rPr>
              <w:t>4 058,2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08444E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08444E" w:rsidRDefault="001A130D" w:rsidP="0008444E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pacing w:val="-2"/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Расходы на выплаты по оплате труда работников Администрации Костино-Быстрянского сельского поселения 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3 758,2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3 764,1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3 764,1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kern w:val="2"/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Расходы на обеспечение деятельности Администрации Костино-Быстрянского сельского поселения 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925,5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379,1</w:t>
            </w:r>
          </w:p>
        </w:tc>
        <w:tc>
          <w:tcPr>
            <w:tcW w:w="1701" w:type="dxa"/>
          </w:tcPr>
          <w:p w:rsidR="001A130D" w:rsidRPr="00C264E7" w:rsidRDefault="001A130D" w:rsidP="002704C2">
            <w:pPr>
              <w:jc w:val="center"/>
            </w:pPr>
            <w:r>
              <w:t>-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Костино-Быстрянского сельского поселения </w:t>
            </w:r>
            <w:r>
              <w:rPr>
                <w:sz w:val="24"/>
                <w:szCs w:val="24"/>
              </w:rPr>
              <w:t>(прочие расходы – налоги, другие обязат. платежи, выборы)</w:t>
            </w:r>
          </w:p>
        </w:tc>
        <w:tc>
          <w:tcPr>
            <w:tcW w:w="1701" w:type="dxa"/>
          </w:tcPr>
          <w:p w:rsidR="001A130D" w:rsidRPr="00C264E7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36,5</w:t>
            </w:r>
          </w:p>
        </w:tc>
        <w:tc>
          <w:tcPr>
            <w:tcW w:w="1701" w:type="dxa"/>
          </w:tcPr>
          <w:p w:rsidR="001A130D" w:rsidRPr="00C264E7" w:rsidRDefault="001A130D" w:rsidP="0008444E">
            <w:pPr>
              <w:jc w:val="center"/>
              <w:rPr>
                <w:szCs w:val="28"/>
              </w:rPr>
            </w:pPr>
            <w:r w:rsidRPr="00C264E7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C264E7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294,1</w:t>
            </w:r>
          </w:p>
        </w:tc>
      </w:tr>
    </w:tbl>
    <w:p w:rsidR="001A130D" w:rsidRPr="0008444E" w:rsidRDefault="001A130D" w:rsidP="0008444E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  <w:r w:rsidRPr="0008444E">
        <w:rPr>
          <w:b/>
          <w:szCs w:val="28"/>
        </w:rPr>
        <w:t xml:space="preserve">Муниципальная программа </w:t>
      </w:r>
      <w:r w:rsidRPr="0008444E">
        <w:rPr>
          <w:b/>
          <w:color w:val="000000"/>
          <w:szCs w:val="28"/>
        </w:rPr>
        <w:t>Костино-Быстрянского</w:t>
      </w:r>
      <w:r w:rsidRPr="0008444E">
        <w:rPr>
          <w:b/>
          <w:szCs w:val="28"/>
        </w:rPr>
        <w:t xml:space="preserve"> сельского поселения «Муниципальная политика»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08444E" w:rsidRDefault="001A130D" w:rsidP="0008444E">
      <w:pPr>
        <w:ind w:firstLine="720"/>
        <w:jc w:val="both"/>
        <w:rPr>
          <w:szCs w:val="28"/>
        </w:rPr>
      </w:pPr>
      <w:r w:rsidRPr="0008444E">
        <w:rPr>
          <w:szCs w:val="28"/>
        </w:rPr>
        <w:t>Основные цели Программы в сфере развития муниципальной службы – совершенствование организации муниципальной службы в муниципальном образовании «Костино-Быстрянское сельское поселение» и повышение эффективности исполнения муниципальными служащими своих должностных обязанностей.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совершенствование правовой основы муниципальной службы;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повышение престижа муниципальной службы;</w:t>
      </w:r>
    </w:p>
    <w:p w:rsidR="001A130D" w:rsidRPr="0008444E" w:rsidRDefault="001A130D" w:rsidP="0008444E">
      <w:pPr>
        <w:ind w:firstLine="709"/>
        <w:jc w:val="both"/>
        <w:rPr>
          <w:szCs w:val="28"/>
        </w:rPr>
      </w:pPr>
      <w:r w:rsidRPr="0008444E">
        <w:rPr>
          <w:szCs w:val="28"/>
        </w:rPr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rPr>
          <w:b/>
          <w:iCs/>
          <w:szCs w:val="28"/>
        </w:rPr>
      </w:pPr>
      <w:r w:rsidRPr="0008444E">
        <w:rPr>
          <w:szCs w:val="28"/>
        </w:rPr>
        <w:t>создание системы контроля деятельности  муниципальных служащих со стороны институтов гражданского общества.</w:t>
      </w:r>
    </w:p>
    <w:p w:rsidR="001A130D" w:rsidRDefault="001A130D" w:rsidP="00F61759">
      <w:pPr>
        <w:autoSpaceDE w:val="0"/>
        <w:autoSpaceDN w:val="0"/>
        <w:adjustRightInd w:val="0"/>
        <w:ind w:firstLine="720"/>
        <w:jc w:val="both"/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«Муниципальная политика»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Pr="0008444E" w:rsidRDefault="001A130D" w:rsidP="0008444E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21E26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08444E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240,0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b/>
                <w:szCs w:val="28"/>
              </w:rPr>
            </w:pPr>
            <w:r w:rsidRPr="003B760E">
              <w:rPr>
                <w:b/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08444E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3B760E" w:rsidRDefault="001A130D" w:rsidP="0008444E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3B760E" w:rsidRDefault="001A130D" w:rsidP="0008444E">
            <w:pPr>
              <w:rPr>
                <w:i/>
                <w:sz w:val="24"/>
                <w:szCs w:val="24"/>
              </w:rPr>
            </w:pP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Подпрограмма «Развитие муниципальной службы»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258,5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23446A" w:rsidRDefault="001A130D" w:rsidP="006A6F4A">
            <w:pPr>
              <w:jc w:val="both"/>
              <w:rPr>
                <w:sz w:val="24"/>
                <w:szCs w:val="24"/>
              </w:rPr>
            </w:pPr>
            <w:r w:rsidRPr="0023446A">
              <w:rPr>
                <w:sz w:val="24"/>
                <w:szCs w:val="24"/>
              </w:rPr>
              <w:t xml:space="preserve">Выплата муниципальной пенсии за выслугу лет лицам, замещавшим муниципальные должности муниципальной службы в органах местного самоуправления Костино-Быстрянского сельского поселения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198,0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23446A" w:rsidRDefault="001A130D" w:rsidP="006A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диспансеризации муниципальных служащих</w:t>
            </w:r>
          </w:p>
        </w:tc>
        <w:tc>
          <w:tcPr>
            <w:tcW w:w="1701" w:type="dxa"/>
          </w:tcPr>
          <w:p w:rsidR="001A130D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701" w:type="dxa"/>
          </w:tcPr>
          <w:p w:rsidR="001A130D" w:rsidRDefault="001A130D" w:rsidP="0008444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2,5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обеспечение информационной прозрачности и открытости деятельности органов местного самоуправления, расходы на информирование населения через сеть «Интернет», публикация НПА в средствах массовой информации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28,0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Default="001A130D" w:rsidP="006A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членского взноса в Совет муниципальных образований Ростовской области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10,0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Мероприятия по проведению информационной работы по вопросам предупреждения террористических актов и правилам</w:t>
            </w:r>
            <w:r>
              <w:rPr>
                <w:sz w:val="24"/>
                <w:szCs w:val="24"/>
              </w:rPr>
              <w:t xml:space="preserve"> поведения при их 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both"/>
              <w:rPr>
                <w:sz w:val="24"/>
                <w:szCs w:val="24"/>
              </w:rPr>
            </w:pPr>
            <w:r w:rsidRPr="0023446A">
              <w:rPr>
                <w:sz w:val="24"/>
                <w:szCs w:val="24"/>
              </w:rPr>
              <w:t>Подпрограмма "Противодействие</w:t>
            </w:r>
            <w:r>
              <w:rPr>
                <w:sz w:val="24"/>
                <w:szCs w:val="24"/>
              </w:rPr>
              <w:t xml:space="preserve"> коррупции»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по противодействию коррупции, обеспечению защиты прав и законных интересов жителей сельского поселения 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A332C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08444E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3B760E" w:rsidTr="00221E26">
        <w:trPr>
          <w:trHeight w:val="20"/>
          <w:jc w:val="center"/>
        </w:trPr>
        <w:tc>
          <w:tcPr>
            <w:tcW w:w="4946" w:type="dxa"/>
          </w:tcPr>
          <w:p w:rsidR="001A130D" w:rsidRPr="0008444E" w:rsidRDefault="001A130D" w:rsidP="006A6F4A">
            <w:pPr>
              <w:jc w:val="both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 xml:space="preserve">Расходы на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08444E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</w:tbl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"/>
        <w:gridCol w:w="4853"/>
        <w:gridCol w:w="1701"/>
        <w:gridCol w:w="1701"/>
        <w:gridCol w:w="1701"/>
        <w:gridCol w:w="265"/>
      </w:tblGrid>
      <w:tr w:rsidR="001A130D" w:rsidRPr="0008444E" w:rsidTr="006A6F4A">
        <w:trPr>
          <w:gridBefore w:val="1"/>
          <w:wBefore w:w="93" w:type="dxa"/>
          <w:trHeight w:val="492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130D" w:rsidRDefault="001A130D" w:rsidP="0008444E">
            <w:pPr>
              <w:ind w:firstLine="807"/>
              <w:jc w:val="both"/>
              <w:rPr>
                <w:b/>
                <w:szCs w:val="28"/>
              </w:rPr>
            </w:pPr>
            <w:r w:rsidRPr="006F5BED">
              <w:rPr>
                <w:b/>
                <w:szCs w:val="28"/>
              </w:rPr>
              <w:t>Муниципальная программа Костино-Быстрянского сельского поселения</w:t>
            </w:r>
            <w:r>
              <w:rPr>
                <w:b/>
                <w:szCs w:val="28"/>
              </w:rPr>
              <w:t xml:space="preserve"> «</w:t>
            </w:r>
            <w:r w:rsidRPr="006F5BED">
              <w:rPr>
                <w:b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b/>
                <w:szCs w:val="28"/>
              </w:rPr>
              <w:t xml:space="preserve">» </w:t>
            </w:r>
          </w:p>
          <w:p w:rsidR="001A130D" w:rsidRDefault="001A130D" w:rsidP="00D6511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Cs w:val="28"/>
              </w:rPr>
            </w:pP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6511E">
              <w:rPr>
                <w:szCs w:val="28"/>
              </w:rPr>
              <w:t>Программа направлена на создание предпосылок для устойчивого развития территории Костино-Быстрянского сельского поселения  посредством достижения следующей цели: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 xml:space="preserve">       -  повышение качества жизни сельского населения</w:t>
            </w:r>
            <w:r w:rsidRPr="00D6511E">
              <w:rPr>
                <w:sz w:val="24"/>
                <w:szCs w:val="24"/>
              </w:rPr>
              <w:t>;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>- улучшение инфраструктурного обустройства  сельского поселения за  счет реализаций мероприятий в рамках программы;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>-  активизация участия граждан, проживающих на территории сельского поселения в решении общественно значимых проектов.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6511E">
              <w:rPr>
                <w:szCs w:val="28"/>
              </w:rPr>
              <w:t xml:space="preserve"> Основными задачами программы являются: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>- повышение уровня комплексного обустройства объектами социальной и инженерной инфраструктуры сельского поселения.</w:t>
            </w:r>
          </w:p>
          <w:p w:rsidR="001A130D" w:rsidRPr="00D6511E" w:rsidRDefault="001A130D" w:rsidP="00D6511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6511E">
              <w:rPr>
                <w:szCs w:val="28"/>
              </w:rPr>
              <w:t>Достижение цели программы предусматривается осуществлять с учетом:</w:t>
            </w:r>
          </w:p>
          <w:p w:rsidR="001A130D" w:rsidRPr="00D6511E" w:rsidRDefault="001A130D" w:rsidP="00D6511E">
            <w:pPr>
              <w:ind w:firstLine="567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>- размещения объектов социальной и инженерной инфраструктуры в соответствии с генеральным планом сельского поселения.</w:t>
            </w:r>
          </w:p>
          <w:p w:rsidR="001A130D" w:rsidRPr="00D6511E" w:rsidRDefault="001A130D" w:rsidP="00D6511E">
            <w:pPr>
              <w:ind w:firstLine="807"/>
              <w:jc w:val="both"/>
              <w:rPr>
                <w:szCs w:val="28"/>
              </w:rPr>
            </w:pPr>
            <w:r w:rsidRPr="00D6511E">
              <w:rPr>
                <w:szCs w:val="28"/>
              </w:rPr>
              <w:t xml:space="preserve">Расходы бюджета в </w:t>
            </w:r>
            <w:r>
              <w:rPr>
                <w:szCs w:val="28"/>
              </w:rPr>
              <w:t>2019</w:t>
            </w:r>
            <w:r w:rsidRPr="00D6511E">
              <w:rPr>
                <w:szCs w:val="28"/>
              </w:rPr>
              <w:t xml:space="preserve"> – </w:t>
            </w:r>
            <w:r>
              <w:rPr>
                <w:szCs w:val="28"/>
              </w:rPr>
              <w:t>2021</w:t>
            </w:r>
            <w:r w:rsidRPr="00D6511E">
              <w:rPr>
                <w:szCs w:val="28"/>
              </w:rPr>
              <w:t xml:space="preserve"> годах на муниципальную программу  «Развитие сельского хозяйства и регулирование рынков сельскохозяйственной продукции, сырья и продовольствия»</w:t>
            </w:r>
            <w:r w:rsidRPr="00D6511E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 xml:space="preserve">спрогнозированы на оплату работ по строительству внутрипоселкового газопровода в х.Новопроциков и </w:t>
            </w:r>
            <w:r w:rsidRPr="00D6511E">
              <w:rPr>
                <w:szCs w:val="28"/>
              </w:rPr>
              <w:t>представлены в таблице:</w:t>
            </w:r>
          </w:p>
          <w:p w:rsidR="001A130D" w:rsidRPr="0008444E" w:rsidRDefault="001A130D" w:rsidP="00D6511E">
            <w:pPr>
              <w:jc w:val="both"/>
              <w:rPr>
                <w:szCs w:val="28"/>
              </w:rPr>
            </w:pP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321"/>
          <w:tblHeader/>
          <w:jc w:val="center"/>
        </w:trPr>
        <w:tc>
          <w:tcPr>
            <w:tcW w:w="4946" w:type="dxa"/>
            <w:gridSpan w:val="2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  <w:vAlign w:val="center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221E26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  <w:vAlign w:val="center"/>
          </w:tcPr>
          <w:p w:rsidR="001A130D" w:rsidRPr="0008444E" w:rsidRDefault="001A130D" w:rsidP="00221E26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557,1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b/>
                <w:szCs w:val="28"/>
              </w:rPr>
            </w:pPr>
            <w:r w:rsidRPr="003B760E"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b/>
                <w:szCs w:val="28"/>
              </w:rPr>
            </w:pPr>
            <w:r w:rsidRPr="003B760E">
              <w:rPr>
                <w:b/>
                <w:szCs w:val="28"/>
              </w:rPr>
              <w:t>-</w:t>
            </w: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  <w:vAlign w:val="center"/>
          </w:tcPr>
          <w:p w:rsidR="001A130D" w:rsidRPr="0008444E" w:rsidRDefault="001A130D" w:rsidP="00221E26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3B760E" w:rsidRDefault="001A130D" w:rsidP="00221E2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3B760E" w:rsidRDefault="001A130D" w:rsidP="00221E26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</w:tcPr>
          <w:p w:rsidR="001A130D" w:rsidRPr="0008444E" w:rsidRDefault="001A130D" w:rsidP="006A6F4A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Подпрограмма «Устойчивое развитие сельских территорий Костино-Быстрянского сельского поселения»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557,1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</w:tcPr>
          <w:p w:rsidR="001A130D" w:rsidRPr="003B760E" w:rsidRDefault="001A130D" w:rsidP="00020431">
            <w:pPr>
              <w:jc w:val="both"/>
              <w:rPr>
                <w:kern w:val="2"/>
                <w:sz w:val="24"/>
                <w:szCs w:val="24"/>
              </w:rPr>
            </w:pPr>
            <w:r w:rsidRPr="003B760E">
              <w:rPr>
                <w:sz w:val="24"/>
                <w:szCs w:val="24"/>
              </w:rPr>
              <w:t xml:space="preserve">Расходы на строительство объектов газификации </w:t>
            </w:r>
          </w:p>
        </w:tc>
        <w:tc>
          <w:tcPr>
            <w:tcW w:w="1701" w:type="dxa"/>
          </w:tcPr>
          <w:p w:rsidR="001A130D" w:rsidRPr="003B760E" w:rsidRDefault="001A130D" w:rsidP="000204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529,3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  <w:r w:rsidRPr="003B760E">
              <w:rPr>
                <w:szCs w:val="28"/>
              </w:rPr>
              <w:t>-</w:t>
            </w:r>
          </w:p>
        </w:tc>
      </w:tr>
      <w:tr w:rsidR="001A130D" w:rsidRPr="0008444E" w:rsidTr="00D6511E">
        <w:tblPrEx>
          <w:jc w:val="center"/>
          <w:tblLook w:val="0000"/>
        </w:tblPrEx>
        <w:trPr>
          <w:gridAfter w:val="1"/>
          <w:wAfter w:w="265" w:type="dxa"/>
          <w:trHeight w:val="20"/>
          <w:jc w:val="center"/>
        </w:trPr>
        <w:tc>
          <w:tcPr>
            <w:tcW w:w="4946" w:type="dxa"/>
            <w:gridSpan w:val="2"/>
          </w:tcPr>
          <w:p w:rsidR="001A130D" w:rsidRPr="00D375C5" w:rsidRDefault="001A130D" w:rsidP="00020431">
            <w:pPr>
              <w:jc w:val="both"/>
              <w:rPr>
                <w:sz w:val="24"/>
                <w:szCs w:val="24"/>
              </w:rPr>
            </w:pPr>
            <w:r w:rsidRPr="00D375C5">
              <w:rPr>
                <w:sz w:val="24"/>
                <w:szCs w:val="24"/>
              </w:rPr>
              <w:t xml:space="preserve">Расходы на проведение авторского надзора и строительного контроля строительства объектов газификации </w:t>
            </w:r>
          </w:p>
        </w:tc>
        <w:tc>
          <w:tcPr>
            <w:tcW w:w="1701" w:type="dxa"/>
          </w:tcPr>
          <w:p w:rsidR="001A130D" w:rsidRDefault="001A130D" w:rsidP="00221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27,8</w:t>
            </w: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A130D" w:rsidRPr="003B760E" w:rsidRDefault="001A130D" w:rsidP="00221E26">
            <w:pPr>
              <w:jc w:val="center"/>
              <w:rPr>
                <w:szCs w:val="28"/>
              </w:rPr>
            </w:pPr>
          </w:p>
        </w:tc>
      </w:tr>
    </w:tbl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  <w:r w:rsidRPr="00EE5692">
        <w:rPr>
          <w:b/>
          <w:iCs/>
          <w:szCs w:val="28"/>
        </w:rPr>
        <w:t>Муниципальная программа Костино-Быстрянского сельского поселения</w:t>
      </w:r>
      <w:r>
        <w:rPr>
          <w:b/>
          <w:iCs/>
          <w:szCs w:val="28"/>
        </w:rPr>
        <w:t xml:space="preserve"> «Энергоэффективность и развитие энергетики»</w:t>
      </w:r>
    </w:p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Pr="00EE5692" w:rsidRDefault="001A130D" w:rsidP="00EE56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Основной целью Программы является снижение расходов бюджета поселения на оплату энергетических ресурсов, потребленных организациями муниципальной бюджетной сферы и в жилищном фонде.</w:t>
      </w:r>
    </w:p>
    <w:p w:rsidR="001A130D" w:rsidRDefault="001A130D" w:rsidP="00EE5692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EE5692" w:rsidRDefault="001A130D" w:rsidP="00EE56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1A130D" w:rsidRPr="00EE5692" w:rsidRDefault="001A130D" w:rsidP="00EE56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1A130D" w:rsidRPr="00EE5692" w:rsidRDefault="001A130D" w:rsidP="00EE56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- распределение полномочий и ответственности исполнителей мероприятий Программы;</w:t>
      </w:r>
    </w:p>
    <w:p w:rsidR="001A130D" w:rsidRPr="00EE5692" w:rsidRDefault="001A130D" w:rsidP="00EE56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- эффективное планирование и мониторинг результатов реализации Программы;</w:t>
      </w:r>
    </w:p>
    <w:p w:rsidR="001A130D" w:rsidRPr="003B760E" w:rsidRDefault="001A130D" w:rsidP="003B76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5692">
        <w:rPr>
          <w:szCs w:val="28"/>
        </w:rPr>
        <w:t>- целевое финансирование комплекса энергосберегающих мероприятий.</w:t>
      </w:r>
    </w:p>
    <w:p w:rsidR="001A130D" w:rsidRDefault="001A130D" w:rsidP="00EE5692">
      <w:pPr>
        <w:autoSpaceDE w:val="0"/>
        <w:autoSpaceDN w:val="0"/>
        <w:adjustRightInd w:val="0"/>
        <w:ind w:firstLine="720"/>
        <w:jc w:val="both"/>
      </w:pPr>
      <w:r w:rsidRPr="0008444E">
        <w:t xml:space="preserve">Расходы бюджета в </w:t>
      </w:r>
      <w:r>
        <w:t>2019 – 2021</w:t>
      </w:r>
      <w:r w:rsidRPr="0008444E">
        <w:t xml:space="preserve"> годах на муниципальную программу </w:t>
      </w:r>
      <w:r w:rsidRPr="0008444E">
        <w:rPr>
          <w:color w:val="000000"/>
        </w:rPr>
        <w:t xml:space="preserve"> </w:t>
      </w:r>
      <w:r w:rsidRPr="0008444E">
        <w:rPr>
          <w:szCs w:val="28"/>
        </w:rPr>
        <w:t>«</w:t>
      </w:r>
      <w:r>
        <w:rPr>
          <w:szCs w:val="28"/>
        </w:rPr>
        <w:t>Энергоэффективность и развитие энергетики</w:t>
      </w:r>
      <w:r w:rsidRPr="0008444E">
        <w:rPr>
          <w:szCs w:val="28"/>
        </w:rPr>
        <w:t>»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Default="001A130D" w:rsidP="003B760E">
      <w:pPr>
        <w:rPr>
          <w:sz w:val="24"/>
          <w:szCs w:val="24"/>
        </w:rPr>
      </w:pPr>
    </w:p>
    <w:p w:rsidR="001A130D" w:rsidRPr="0008444E" w:rsidRDefault="001A130D" w:rsidP="00EE5692">
      <w:pPr>
        <w:ind w:firstLine="720"/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4721CB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4721CB">
            <w:pPr>
              <w:rPr>
                <w:b/>
                <w:sz w:val="24"/>
                <w:szCs w:val="24"/>
              </w:rPr>
            </w:pPr>
            <w:r w:rsidRPr="000844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192,3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b/>
                <w:szCs w:val="28"/>
              </w:rPr>
            </w:pPr>
            <w:r w:rsidRPr="0097082D"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b/>
                <w:szCs w:val="28"/>
              </w:rPr>
            </w:pPr>
            <w:r w:rsidRPr="0097082D">
              <w:rPr>
                <w:b/>
                <w:szCs w:val="28"/>
              </w:rPr>
              <w:t>-</w:t>
            </w: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4721CB">
            <w:pPr>
              <w:rPr>
                <w:sz w:val="24"/>
                <w:szCs w:val="24"/>
              </w:rPr>
            </w:pPr>
            <w:r w:rsidRPr="0008444E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97082D" w:rsidRDefault="001A130D" w:rsidP="004721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97082D" w:rsidRDefault="001A130D" w:rsidP="004721CB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020431">
        <w:trPr>
          <w:trHeight w:val="1063"/>
          <w:jc w:val="center"/>
        </w:trPr>
        <w:tc>
          <w:tcPr>
            <w:tcW w:w="4946" w:type="dxa"/>
          </w:tcPr>
          <w:p w:rsidR="001A130D" w:rsidRPr="0023446A" w:rsidRDefault="001A130D" w:rsidP="0067164A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Приобретение энергосберегающего оборудования, замена приборов учета, в том числе оплата выполнения необходимых проектных работ</w:t>
            </w:r>
          </w:p>
        </w:tc>
        <w:tc>
          <w:tcPr>
            <w:tcW w:w="1701" w:type="dxa"/>
          </w:tcPr>
          <w:p w:rsidR="001A130D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7082D">
              <w:rPr>
                <w:szCs w:val="28"/>
              </w:rPr>
              <w:t>,0</w:t>
            </w:r>
          </w:p>
          <w:p w:rsidR="001A130D" w:rsidRPr="00605E7A" w:rsidRDefault="001A130D" w:rsidP="00605E7A">
            <w:pPr>
              <w:rPr>
                <w:szCs w:val="28"/>
              </w:rPr>
            </w:pPr>
          </w:p>
          <w:p w:rsidR="001A130D" w:rsidRPr="00605E7A" w:rsidRDefault="001A130D" w:rsidP="00605E7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  <w:r w:rsidRPr="0097082D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  <w:r w:rsidRPr="0097082D">
              <w:rPr>
                <w:szCs w:val="28"/>
              </w:rPr>
              <w:t>-</w:t>
            </w: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</w:tcPr>
          <w:p w:rsidR="001A130D" w:rsidRDefault="001A130D" w:rsidP="0067164A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Мероприятия по содержанию сетей наружного освещения, оплата за потребленную электроэнергию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83,3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</w:tcPr>
          <w:p w:rsidR="001A130D" w:rsidRDefault="001A130D" w:rsidP="0067164A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Мероприятия по обслуживанию газопроводов поселения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95,0</w:t>
            </w: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A130D" w:rsidRPr="0097082D" w:rsidRDefault="001A130D" w:rsidP="004721CB">
            <w:pPr>
              <w:jc w:val="center"/>
              <w:rPr>
                <w:szCs w:val="28"/>
              </w:rPr>
            </w:pPr>
          </w:p>
        </w:tc>
      </w:tr>
    </w:tbl>
    <w:p w:rsidR="001A130D" w:rsidRPr="0008444E" w:rsidRDefault="001A130D" w:rsidP="00F61759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Default="001A130D" w:rsidP="00250AA5">
      <w:pPr>
        <w:autoSpaceDE w:val="0"/>
        <w:autoSpaceDN w:val="0"/>
        <w:adjustRightInd w:val="0"/>
        <w:ind w:left="720"/>
        <w:jc w:val="center"/>
        <w:rPr>
          <w:b/>
          <w:color w:val="000000"/>
          <w:szCs w:val="28"/>
        </w:rPr>
      </w:pPr>
      <w:r w:rsidRPr="003E6AEF">
        <w:rPr>
          <w:b/>
          <w:color w:val="000000"/>
          <w:szCs w:val="28"/>
        </w:rPr>
        <w:t>Муниципальная программа</w:t>
      </w:r>
    </w:p>
    <w:p w:rsidR="001A130D" w:rsidRPr="003E6AEF" w:rsidRDefault="001A130D" w:rsidP="00250AA5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3E6AEF">
        <w:rPr>
          <w:b/>
          <w:color w:val="000000"/>
          <w:szCs w:val="28"/>
        </w:rPr>
        <w:t>Костино-Быстрянского сельского поселения</w:t>
      </w:r>
    </w:p>
    <w:p w:rsidR="001A130D" w:rsidRPr="003E6AEF" w:rsidRDefault="001A130D" w:rsidP="00250AA5">
      <w:pPr>
        <w:autoSpaceDE w:val="0"/>
        <w:autoSpaceDN w:val="0"/>
        <w:adjustRightInd w:val="0"/>
        <w:ind w:left="720"/>
        <w:jc w:val="center"/>
        <w:rPr>
          <w:b/>
          <w:iCs/>
          <w:szCs w:val="28"/>
        </w:rPr>
      </w:pPr>
      <w:r w:rsidRPr="003E6AEF">
        <w:rPr>
          <w:b/>
          <w:szCs w:val="28"/>
        </w:rPr>
        <w:t>«Развитие транспортной системы»</w:t>
      </w:r>
    </w:p>
    <w:p w:rsidR="001A130D" w:rsidRDefault="001A130D" w:rsidP="0097082D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C8061E" w:rsidRDefault="001A130D" w:rsidP="00250AA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Основной целью Программы </w:t>
      </w:r>
      <w:r w:rsidRPr="00C8061E">
        <w:rPr>
          <w:szCs w:val="28"/>
        </w:rPr>
        <w:t>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1A130D" w:rsidRPr="00C8061E" w:rsidRDefault="001A130D" w:rsidP="00250AA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C8061E">
        <w:rPr>
          <w:szCs w:val="28"/>
        </w:rPr>
        <w:t>Для достижения основной цели Программы необходимо решить следующие задачи:</w:t>
      </w:r>
    </w:p>
    <w:p w:rsidR="001A130D" w:rsidRPr="00C8061E" w:rsidRDefault="001A130D" w:rsidP="00250AA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C8061E">
        <w:rPr>
          <w:szCs w:val="28"/>
        </w:rPr>
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1A130D" w:rsidRPr="00C8061E" w:rsidRDefault="001A130D" w:rsidP="00250AA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C8061E">
        <w:rPr>
          <w:szCs w:val="28"/>
        </w:rPr>
        <w:t>сохранение протяженности, соответствующе</w:t>
      </w:r>
      <w:r>
        <w:rPr>
          <w:szCs w:val="28"/>
        </w:rPr>
        <w:t>й нормативным требованиям, авто</w:t>
      </w:r>
      <w:r w:rsidRPr="00C8061E">
        <w:rPr>
          <w:szCs w:val="28"/>
        </w:rPr>
        <w:t>мобильных дорог общего пользования за счет ремонта и капитального ремонта автомобильных дорог;</w:t>
      </w:r>
    </w:p>
    <w:p w:rsidR="001A130D" w:rsidRDefault="001A130D" w:rsidP="00250AA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C8061E">
        <w:rPr>
          <w:szCs w:val="28"/>
        </w:rPr>
        <w:t xml:space="preserve">сохранение протяженности, соответствующей </w:t>
      </w:r>
      <w:r>
        <w:rPr>
          <w:szCs w:val="28"/>
        </w:rPr>
        <w:t>нормативным требованиям, автомо</w:t>
      </w:r>
      <w:r w:rsidRPr="00C8061E">
        <w:rPr>
          <w:szCs w:val="28"/>
        </w:rPr>
        <w:t xml:space="preserve">бильных дорог общего пользования за счет реконструкции автомобильных дорог и искусственных сооружений на них с увеличением пропускной способности автомобильных дорог, улучшением </w:t>
      </w:r>
      <w:r>
        <w:rPr>
          <w:szCs w:val="28"/>
        </w:rPr>
        <w:t>условий движения автотранспорта.</w:t>
      </w:r>
    </w:p>
    <w:p w:rsidR="001A130D" w:rsidRDefault="001A130D" w:rsidP="00250AA5">
      <w:pPr>
        <w:autoSpaceDE w:val="0"/>
        <w:autoSpaceDN w:val="0"/>
        <w:adjustRightInd w:val="0"/>
        <w:ind w:firstLine="720"/>
        <w:jc w:val="both"/>
        <w:rPr>
          <w:b/>
          <w:iCs/>
          <w:szCs w:val="28"/>
        </w:rPr>
      </w:pPr>
      <w:r>
        <w:t>Расходы</w:t>
      </w:r>
      <w:r w:rsidRPr="007B00AB">
        <w:t xml:space="preserve"> бюджета в </w:t>
      </w:r>
      <w:r>
        <w:t>2019 – 2021 годах на муниципаль</w:t>
      </w:r>
      <w:r w:rsidRPr="007B00AB">
        <w:t xml:space="preserve">ную программу </w:t>
      </w:r>
      <w:r w:rsidRPr="007B00AB">
        <w:rPr>
          <w:color w:val="000000"/>
        </w:rPr>
        <w:t xml:space="preserve"> </w:t>
      </w:r>
      <w:r w:rsidRPr="00506A00">
        <w:rPr>
          <w:szCs w:val="28"/>
        </w:rPr>
        <w:t>«</w:t>
      </w:r>
      <w:r>
        <w:rPr>
          <w:szCs w:val="28"/>
        </w:rPr>
        <w:t>Развитие транспортной системы»</w:t>
      </w:r>
      <w:r>
        <w:rPr>
          <w:iCs/>
          <w:szCs w:val="28"/>
        </w:rPr>
        <w:t xml:space="preserve"> </w:t>
      </w:r>
      <w:r>
        <w:t>представлены в таблице:</w:t>
      </w:r>
    </w:p>
    <w:p w:rsidR="001A130D" w:rsidRPr="00F95E81" w:rsidRDefault="001A130D" w:rsidP="00250AA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95E81">
        <w:rPr>
          <w:sz w:val="24"/>
          <w:szCs w:val="24"/>
        </w:rPr>
        <w:t>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7B00AB" w:rsidTr="00A50133">
        <w:trPr>
          <w:trHeight w:val="321"/>
          <w:tblHeader/>
          <w:jc w:val="center"/>
        </w:trPr>
        <w:tc>
          <w:tcPr>
            <w:tcW w:w="4946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 w:rsidRPr="007B00A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1A130D" w:rsidRPr="007B00AB" w:rsidTr="00A50133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 w:rsidRPr="007B00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 w:rsidRPr="007B00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 w:rsidRPr="007B00A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jc w:val="center"/>
              <w:rPr>
                <w:sz w:val="24"/>
                <w:szCs w:val="24"/>
              </w:rPr>
            </w:pPr>
            <w:r w:rsidRPr="007B00AB">
              <w:rPr>
                <w:sz w:val="24"/>
                <w:szCs w:val="24"/>
              </w:rPr>
              <w:t>4</w:t>
            </w:r>
          </w:p>
        </w:tc>
      </w:tr>
      <w:tr w:rsidR="001A130D" w:rsidRPr="00F95E81" w:rsidTr="00A50133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7B00AB" w:rsidRDefault="001A130D" w:rsidP="00A50133">
            <w:pPr>
              <w:rPr>
                <w:b/>
                <w:sz w:val="24"/>
                <w:szCs w:val="24"/>
              </w:rPr>
            </w:pPr>
            <w:r w:rsidRPr="007B00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0A55AC" w:rsidRDefault="001A130D" w:rsidP="00020431">
            <w:pPr>
              <w:jc w:val="center"/>
              <w:rPr>
                <w:b/>
                <w:lang w:val="en-US"/>
              </w:rPr>
            </w:pPr>
            <w:r w:rsidRPr="000A55AC">
              <w:rPr>
                <w:b/>
              </w:rPr>
              <w:t>1</w:t>
            </w:r>
            <w:r>
              <w:rPr>
                <w:b/>
              </w:rPr>
              <w:t> 255,6</w:t>
            </w:r>
          </w:p>
        </w:tc>
        <w:tc>
          <w:tcPr>
            <w:tcW w:w="1701" w:type="dxa"/>
          </w:tcPr>
          <w:p w:rsidR="001A130D" w:rsidRPr="000A55AC" w:rsidRDefault="001A130D" w:rsidP="002704C2">
            <w:pPr>
              <w:jc w:val="center"/>
              <w:rPr>
                <w:b/>
              </w:rPr>
            </w:pPr>
            <w:r w:rsidRPr="000A55AC">
              <w:rPr>
                <w:b/>
              </w:rPr>
              <w:t>1</w:t>
            </w:r>
            <w:r>
              <w:rPr>
                <w:b/>
              </w:rPr>
              <w:t> 337,6</w:t>
            </w:r>
          </w:p>
        </w:tc>
        <w:tc>
          <w:tcPr>
            <w:tcW w:w="1701" w:type="dxa"/>
          </w:tcPr>
          <w:p w:rsidR="001A130D" w:rsidRPr="000A55AC" w:rsidRDefault="001A130D" w:rsidP="00020431">
            <w:pPr>
              <w:jc w:val="center"/>
              <w:rPr>
                <w:b/>
              </w:rPr>
            </w:pPr>
            <w:r w:rsidRPr="000A55AC">
              <w:rPr>
                <w:b/>
              </w:rPr>
              <w:t>1</w:t>
            </w:r>
            <w:r>
              <w:rPr>
                <w:b/>
              </w:rPr>
              <w:t> 454,8</w:t>
            </w:r>
          </w:p>
        </w:tc>
      </w:tr>
      <w:tr w:rsidR="001A130D" w:rsidRPr="007B00AB" w:rsidTr="00A50133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7B00AB" w:rsidRDefault="001A130D" w:rsidP="00A50133">
            <w:pPr>
              <w:rPr>
                <w:sz w:val="24"/>
                <w:szCs w:val="24"/>
              </w:rPr>
            </w:pPr>
            <w:r w:rsidRPr="007B00AB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7B00AB" w:rsidRDefault="001A130D" w:rsidP="00A5013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7B00AB" w:rsidRDefault="001A130D" w:rsidP="00A5013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7B00AB" w:rsidRDefault="001A130D" w:rsidP="00A50133">
            <w:pPr>
              <w:rPr>
                <w:i/>
                <w:sz w:val="24"/>
                <w:szCs w:val="24"/>
              </w:rPr>
            </w:pPr>
          </w:p>
        </w:tc>
      </w:tr>
      <w:tr w:rsidR="001A130D" w:rsidRPr="007B00AB" w:rsidTr="00A50133">
        <w:trPr>
          <w:trHeight w:val="20"/>
          <w:jc w:val="center"/>
        </w:trPr>
        <w:tc>
          <w:tcPr>
            <w:tcW w:w="4946" w:type="dxa"/>
          </w:tcPr>
          <w:p w:rsidR="001A130D" w:rsidRPr="00250AA5" w:rsidRDefault="001A130D" w:rsidP="00020431">
            <w:pPr>
              <w:jc w:val="both"/>
              <w:rPr>
                <w:b/>
                <w:sz w:val="24"/>
                <w:szCs w:val="24"/>
              </w:rPr>
            </w:pPr>
            <w:r w:rsidRPr="00250AA5">
              <w:rPr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701" w:type="dxa"/>
          </w:tcPr>
          <w:p w:rsidR="001A130D" w:rsidRPr="0097082D" w:rsidRDefault="001A130D" w:rsidP="002704C2">
            <w:pPr>
              <w:jc w:val="center"/>
            </w:pPr>
            <w:r>
              <w:t>951,9</w:t>
            </w:r>
          </w:p>
        </w:tc>
        <w:tc>
          <w:tcPr>
            <w:tcW w:w="1701" w:type="dxa"/>
          </w:tcPr>
          <w:p w:rsidR="001A130D" w:rsidRPr="0097082D" w:rsidRDefault="001A130D" w:rsidP="00020431">
            <w:pPr>
              <w:jc w:val="center"/>
            </w:pPr>
            <w:r w:rsidRPr="0097082D">
              <w:t>1</w:t>
            </w:r>
            <w:r>
              <w:t> 025,3</w:t>
            </w:r>
          </w:p>
        </w:tc>
        <w:tc>
          <w:tcPr>
            <w:tcW w:w="1701" w:type="dxa"/>
          </w:tcPr>
          <w:p w:rsidR="001A130D" w:rsidRPr="0097082D" w:rsidRDefault="001A130D" w:rsidP="00020431">
            <w:pPr>
              <w:jc w:val="center"/>
            </w:pPr>
            <w:r w:rsidRPr="0097082D">
              <w:t>1</w:t>
            </w:r>
            <w:r>
              <w:t> 142,5</w:t>
            </w:r>
          </w:p>
        </w:tc>
      </w:tr>
      <w:tr w:rsidR="001A130D" w:rsidRPr="007B00AB" w:rsidTr="00A50133">
        <w:trPr>
          <w:trHeight w:val="20"/>
          <w:jc w:val="center"/>
        </w:trPr>
        <w:tc>
          <w:tcPr>
            <w:tcW w:w="4946" w:type="dxa"/>
          </w:tcPr>
          <w:p w:rsidR="001A130D" w:rsidRPr="00250AA5" w:rsidRDefault="001A130D" w:rsidP="00A50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0AA5">
              <w:rPr>
                <w:sz w:val="24"/>
                <w:szCs w:val="24"/>
              </w:rPr>
              <w:t xml:space="preserve">емонт и содержание автомобильных дорог общего пользования местного значения в рамках муниципальной программы Костино-Быстрянского сельского поселения «Развитие транспортной системы» </w:t>
            </w:r>
          </w:p>
        </w:tc>
        <w:tc>
          <w:tcPr>
            <w:tcW w:w="1701" w:type="dxa"/>
          </w:tcPr>
          <w:p w:rsidR="001A130D" w:rsidRPr="0097082D" w:rsidRDefault="001A130D" w:rsidP="002704C2">
            <w:pPr>
              <w:jc w:val="center"/>
            </w:pPr>
            <w:r w:rsidRPr="0097082D">
              <w:t>303,7</w:t>
            </w:r>
          </w:p>
        </w:tc>
        <w:tc>
          <w:tcPr>
            <w:tcW w:w="1701" w:type="dxa"/>
          </w:tcPr>
          <w:p w:rsidR="001A130D" w:rsidRPr="0097082D" w:rsidRDefault="001A130D" w:rsidP="002704C2">
            <w:pPr>
              <w:jc w:val="center"/>
            </w:pPr>
            <w:r w:rsidRPr="0097082D">
              <w:t>312,3</w:t>
            </w:r>
          </w:p>
        </w:tc>
        <w:tc>
          <w:tcPr>
            <w:tcW w:w="1701" w:type="dxa"/>
          </w:tcPr>
          <w:p w:rsidR="001A130D" w:rsidRPr="0097082D" w:rsidRDefault="001A130D" w:rsidP="002704C2">
            <w:pPr>
              <w:jc w:val="center"/>
            </w:pPr>
            <w:r w:rsidRPr="0097082D">
              <w:t>312,3</w:t>
            </w:r>
          </w:p>
        </w:tc>
      </w:tr>
    </w:tbl>
    <w:p w:rsidR="001A130D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 </w:t>
      </w:r>
    </w:p>
    <w:p w:rsidR="001A130D" w:rsidRPr="0047179C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  <w:r w:rsidRPr="0047179C">
        <w:rPr>
          <w:b/>
          <w:szCs w:val="28"/>
        </w:rPr>
        <w:t>Муниципальная программа Костино-Быстрянского сельского поселения «Охрана и использование земель на территории муниципального образования «Костино-Быстрянское сельское поселение»</w:t>
      </w:r>
    </w:p>
    <w:p w:rsidR="001A130D" w:rsidRDefault="001A130D" w:rsidP="00250AA5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391AC4" w:rsidRDefault="001A130D" w:rsidP="001552BC">
      <w:pPr>
        <w:spacing w:line="240" w:lineRule="atLeast"/>
        <w:ind w:firstLine="709"/>
        <w:jc w:val="both"/>
        <w:rPr>
          <w:rFonts w:cs="Mangal"/>
          <w:color w:val="000000"/>
          <w:szCs w:val="28"/>
          <w:lang w:eastAsia="zh-CN"/>
        </w:rPr>
      </w:pPr>
      <w:r w:rsidRPr="00391AC4">
        <w:rPr>
          <w:szCs w:val="28"/>
        </w:rPr>
        <w:t xml:space="preserve">Программа «Охрана и использование земель на территории муниципального образования «Костино-Быстрянское сельское поселение»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 </w:t>
      </w:r>
      <w:r>
        <w:rPr>
          <w:szCs w:val="28"/>
        </w:rPr>
        <w:t>с  проведением</w:t>
      </w:r>
      <w:r w:rsidRPr="00391AC4">
        <w:rPr>
          <w:szCs w:val="28"/>
        </w:rPr>
        <w:t xml:space="preserve"> следующие мероприятия:</w:t>
      </w:r>
    </w:p>
    <w:p w:rsidR="001A130D" w:rsidRPr="000532BC" w:rsidRDefault="001A130D" w:rsidP="001552B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- р</w:t>
      </w:r>
      <w:r w:rsidRPr="000532BC">
        <w:rPr>
          <w:color w:val="000000"/>
          <w:szCs w:val="28"/>
        </w:rPr>
        <w:t>азъяснение гражданам земельного законодательства РФ</w:t>
      </w:r>
      <w:r>
        <w:rPr>
          <w:color w:val="000000"/>
          <w:szCs w:val="28"/>
        </w:rPr>
        <w:t xml:space="preserve">; </w:t>
      </w:r>
    </w:p>
    <w:p w:rsidR="001A130D" w:rsidRPr="000532BC" w:rsidRDefault="001A130D" w:rsidP="001552BC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0532BC">
        <w:rPr>
          <w:szCs w:val="28"/>
        </w:rPr>
        <w:t>рганизация регулярных мероприятий по ликвидации несанкционированных свалок на землях поселения</w:t>
      </w:r>
      <w:r>
        <w:rPr>
          <w:szCs w:val="28"/>
        </w:rPr>
        <w:t>;</w:t>
      </w:r>
    </w:p>
    <w:p w:rsidR="001A130D" w:rsidRDefault="001A130D" w:rsidP="001552BC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0532BC">
        <w:rPr>
          <w:szCs w:val="28"/>
        </w:rPr>
        <w:t>осадка кустарников и деревьев на участках подверженных ветровой эрозии, в черте населенных пунктов</w:t>
      </w:r>
      <w:r>
        <w:rPr>
          <w:szCs w:val="28"/>
        </w:rPr>
        <w:t xml:space="preserve"> Костино-Быстрянского сельского поселения.</w:t>
      </w:r>
    </w:p>
    <w:p w:rsidR="001A130D" w:rsidRPr="000532BC" w:rsidRDefault="001A130D" w:rsidP="001552BC">
      <w:pPr>
        <w:ind w:firstLine="709"/>
        <w:jc w:val="both"/>
        <w:rPr>
          <w:szCs w:val="28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2704C2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2704C2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2704C2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8444E" w:rsidTr="002704C2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4D3397" w:rsidRDefault="001A130D" w:rsidP="002704C2">
            <w:pPr>
              <w:rPr>
                <w:b/>
                <w:sz w:val="24"/>
                <w:szCs w:val="24"/>
              </w:rPr>
            </w:pPr>
            <w:r w:rsidRPr="004D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0E665F" w:rsidRDefault="001A130D" w:rsidP="000E665F">
            <w:pPr>
              <w:tabs>
                <w:tab w:val="center" w:pos="742"/>
                <w:tab w:val="left" w:pos="1470"/>
              </w:tabs>
              <w:jc w:val="center"/>
              <w:rPr>
                <w:b/>
                <w:szCs w:val="28"/>
              </w:rPr>
            </w:pPr>
            <w:r w:rsidRPr="000E665F">
              <w:rPr>
                <w:b/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4D3397" w:rsidRDefault="001A130D" w:rsidP="002704C2">
            <w:pPr>
              <w:jc w:val="center"/>
              <w:rPr>
                <w:b/>
                <w:szCs w:val="28"/>
              </w:rPr>
            </w:pPr>
            <w:r w:rsidRPr="004D3397"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4D3397" w:rsidRDefault="001A130D" w:rsidP="002704C2">
            <w:pPr>
              <w:jc w:val="center"/>
              <w:rPr>
                <w:b/>
                <w:szCs w:val="28"/>
              </w:rPr>
            </w:pPr>
            <w:r w:rsidRPr="004D3397">
              <w:rPr>
                <w:b/>
                <w:szCs w:val="28"/>
              </w:rPr>
              <w:t>-</w:t>
            </w:r>
          </w:p>
        </w:tc>
      </w:tr>
      <w:tr w:rsidR="001A130D" w:rsidRPr="0008444E" w:rsidTr="002704C2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4D3397" w:rsidRDefault="001A130D" w:rsidP="002704C2">
            <w:pPr>
              <w:rPr>
                <w:sz w:val="24"/>
                <w:szCs w:val="24"/>
              </w:rPr>
            </w:pPr>
            <w:r w:rsidRPr="004D3397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0E665F" w:rsidRDefault="001A130D" w:rsidP="000E66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4D3397" w:rsidRDefault="001A130D" w:rsidP="002704C2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4D3397" w:rsidRDefault="001A130D" w:rsidP="002704C2">
            <w:pPr>
              <w:rPr>
                <w:i/>
                <w:sz w:val="24"/>
                <w:szCs w:val="24"/>
              </w:rPr>
            </w:pPr>
          </w:p>
        </w:tc>
      </w:tr>
      <w:tr w:rsidR="001A130D" w:rsidRPr="0008444E" w:rsidTr="002704C2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E665F" w:rsidRDefault="001A130D" w:rsidP="000C0896">
            <w:pPr>
              <w:ind w:hanging="44"/>
              <w:rPr>
                <w:sz w:val="24"/>
                <w:szCs w:val="24"/>
              </w:rPr>
            </w:pPr>
            <w:r w:rsidRPr="000E665F">
              <w:rPr>
                <w:sz w:val="24"/>
                <w:szCs w:val="24"/>
              </w:rPr>
              <w:t xml:space="preserve">Мероприятия по повышению уровня экологического просвещения населения и разъяснение гражданам земельного законодательства РФ </w:t>
            </w:r>
          </w:p>
        </w:tc>
        <w:tc>
          <w:tcPr>
            <w:tcW w:w="1701" w:type="dxa"/>
          </w:tcPr>
          <w:p w:rsidR="001A130D" w:rsidRPr="000E665F" w:rsidRDefault="001A130D" w:rsidP="000E665F">
            <w:pPr>
              <w:jc w:val="center"/>
              <w:rPr>
                <w:szCs w:val="28"/>
              </w:rPr>
            </w:pPr>
            <w:r w:rsidRPr="000E665F">
              <w:rPr>
                <w:szCs w:val="28"/>
              </w:rPr>
              <w:t>0,5</w:t>
            </w:r>
          </w:p>
        </w:tc>
        <w:tc>
          <w:tcPr>
            <w:tcW w:w="1701" w:type="dxa"/>
          </w:tcPr>
          <w:p w:rsidR="001A130D" w:rsidRPr="004D3397" w:rsidRDefault="001A130D" w:rsidP="002704C2">
            <w:pPr>
              <w:jc w:val="center"/>
              <w:rPr>
                <w:szCs w:val="28"/>
              </w:rPr>
            </w:pPr>
            <w:r w:rsidRPr="004D3397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4D3397" w:rsidRDefault="001A130D" w:rsidP="002704C2">
            <w:pPr>
              <w:jc w:val="center"/>
              <w:rPr>
                <w:szCs w:val="28"/>
              </w:rPr>
            </w:pPr>
            <w:r w:rsidRPr="004D3397">
              <w:rPr>
                <w:szCs w:val="28"/>
              </w:rPr>
              <w:t>-</w:t>
            </w:r>
          </w:p>
        </w:tc>
      </w:tr>
    </w:tbl>
    <w:p w:rsidR="001A130D" w:rsidRDefault="001A130D" w:rsidP="000E665F">
      <w:pPr>
        <w:autoSpaceDE w:val="0"/>
        <w:autoSpaceDN w:val="0"/>
        <w:adjustRightInd w:val="0"/>
        <w:rPr>
          <w:b/>
          <w:iCs/>
          <w:szCs w:val="28"/>
        </w:rPr>
      </w:pP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  <w:r w:rsidRPr="0008444E">
        <w:rPr>
          <w:b/>
          <w:iCs/>
          <w:szCs w:val="28"/>
        </w:rPr>
        <w:t>Непрограммные расходы</w:t>
      </w:r>
    </w:p>
    <w:p w:rsidR="001A130D" w:rsidRPr="0008444E" w:rsidRDefault="001A130D" w:rsidP="0008444E">
      <w:pPr>
        <w:autoSpaceDE w:val="0"/>
        <w:autoSpaceDN w:val="0"/>
        <w:adjustRightInd w:val="0"/>
        <w:ind w:firstLine="720"/>
        <w:jc w:val="center"/>
        <w:rPr>
          <w:b/>
          <w:iCs/>
          <w:szCs w:val="28"/>
        </w:rPr>
      </w:pPr>
    </w:p>
    <w:p w:rsidR="001A130D" w:rsidRDefault="001A130D" w:rsidP="00FB4745">
      <w:pPr>
        <w:autoSpaceDE w:val="0"/>
        <w:autoSpaceDN w:val="0"/>
        <w:adjustRightInd w:val="0"/>
        <w:ind w:firstLine="720"/>
        <w:jc w:val="both"/>
      </w:pPr>
      <w:r>
        <w:t xml:space="preserve"> Непрограммные </w:t>
      </w:r>
      <w:r>
        <w:rPr>
          <w:szCs w:val="28"/>
        </w:rPr>
        <w:t>расходы органов местного самоуправления Костино-Быстрянского сельского поселения</w:t>
      </w:r>
      <w:r w:rsidRPr="0008444E">
        <w:rPr>
          <w:iCs/>
          <w:szCs w:val="28"/>
        </w:rPr>
        <w:t xml:space="preserve"> </w:t>
      </w:r>
      <w:r w:rsidRPr="0008444E">
        <w:t>представлены в таблице:</w:t>
      </w:r>
    </w:p>
    <w:p w:rsidR="001A130D" w:rsidRPr="0008444E" w:rsidRDefault="001A130D" w:rsidP="003E2523">
      <w:pPr>
        <w:jc w:val="right"/>
        <w:rPr>
          <w:sz w:val="24"/>
          <w:szCs w:val="24"/>
        </w:rPr>
      </w:pPr>
      <w:r w:rsidRPr="0008444E">
        <w:rPr>
          <w:sz w:val="24"/>
          <w:szCs w:val="24"/>
        </w:rPr>
        <w:t>тыс. рублей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6"/>
        <w:gridCol w:w="1701"/>
        <w:gridCol w:w="1701"/>
        <w:gridCol w:w="1701"/>
      </w:tblGrid>
      <w:tr w:rsidR="001A130D" w:rsidRPr="0008444E" w:rsidTr="004721CB">
        <w:trPr>
          <w:trHeight w:val="321"/>
          <w:tblHeader/>
          <w:jc w:val="center"/>
        </w:trPr>
        <w:tc>
          <w:tcPr>
            <w:tcW w:w="4946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8444E">
              <w:rPr>
                <w:sz w:val="24"/>
                <w:szCs w:val="24"/>
              </w:rPr>
              <w:t xml:space="preserve"> год</w:t>
            </w:r>
          </w:p>
        </w:tc>
      </w:tr>
      <w:tr w:rsidR="001A130D" w:rsidRPr="0008444E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130D" w:rsidRPr="0008444E" w:rsidRDefault="001A130D" w:rsidP="004721CB">
            <w:pPr>
              <w:jc w:val="center"/>
              <w:rPr>
                <w:sz w:val="24"/>
                <w:szCs w:val="24"/>
              </w:rPr>
            </w:pPr>
            <w:r w:rsidRPr="0008444E">
              <w:rPr>
                <w:sz w:val="24"/>
                <w:szCs w:val="24"/>
              </w:rPr>
              <w:t>4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36EAA" w:rsidRDefault="001A130D" w:rsidP="004721CB">
            <w:pPr>
              <w:rPr>
                <w:sz w:val="24"/>
                <w:szCs w:val="24"/>
              </w:rPr>
            </w:pPr>
            <w:r w:rsidRPr="00036EA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247,9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401,5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036EAA" w:rsidRDefault="001A130D" w:rsidP="004721CB">
            <w:pPr>
              <w:rPr>
                <w:sz w:val="24"/>
                <w:szCs w:val="24"/>
              </w:rPr>
            </w:pPr>
            <w:r w:rsidRPr="00036EAA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036EAA" w:rsidRDefault="001A130D" w:rsidP="004721C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30D" w:rsidRPr="00036EAA" w:rsidRDefault="001A130D" w:rsidP="004721CB">
            <w:pPr>
              <w:rPr>
                <w:i/>
                <w:sz w:val="24"/>
                <w:szCs w:val="24"/>
              </w:rPr>
            </w:pP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</w:tcPr>
          <w:p w:rsidR="001A130D" w:rsidRPr="00036EAA" w:rsidRDefault="001A130D" w:rsidP="000C0896">
            <w:pPr>
              <w:jc w:val="both"/>
              <w:rPr>
                <w:sz w:val="24"/>
                <w:szCs w:val="24"/>
              </w:rPr>
            </w:pPr>
            <w:r w:rsidRPr="00036EAA">
              <w:rPr>
                <w:sz w:val="24"/>
                <w:szCs w:val="24"/>
              </w:rPr>
              <w:t xml:space="preserve">Резервный фонд Администрации Костино-Быстрянского сельского поселения на финансовое обеспечение непредвиденных расходов 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5,0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5,0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5,0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</w:tcPr>
          <w:p w:rsidR="001A130D" w:rsidRPr="00036EAA" w:rsidRDefault="001A130D" w:rsidP="000C0896">
            <w:pPr>
              <w:jc w:val="both"/>
              <w:rPr>
                <w:sz w:val="24"/>
                <w:szCs w:val="24"/>
              </w:rPr>
            </w:pPr>
            <w:r w:rsidRPr="00036EA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83,3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83,7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86,3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</w:tcPr>
          <w:p w:rsidR="001A130D" w:rsidRPr="00036EAA" w:rsidRDefault="001A130D" w:rsidP="000C0896">
            <w:pPr>
              <w:jc w:val="both"/>
              <w:rPr>
                <w:sz w:val="24"/>
                <w:szCs w:val="24"/>
              </w:rPr>
            </w:pPr>
            <w:r w:rsidRPr="00036EAA">
              <w:rPr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-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-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</w:tcPr>
          <w:p w:rsidR="001A130D" w:rsidRPr="00036EAA" w:rsidRDefault="001A130D" w:rsidP="000C0896">
            <w:pPr>
              <w:jc w:val="both"/>
              <w:rPr>
                <w:sz w:val="24"/>
                <w:szCs w:val="24"/>
              </w:rPr>
            </w:pPr>
            <w:r w:rsidRPr="00036EAA">
              <w:rPr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0,2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0,2</w:t>
            </w:r>
          </w:p>
        </w:tc>
        <w:tc>
          <w:tcPr>
            <w:tcW w:w="1701" w:type="dxa"/>
          </w:tcPr>
          <w:p w:rsidR="001A130D" w:rsidRPr="00036EAA" w:rsidRDefault="001A130D" w:rsidP="004721CB">
            <w:pPr>
              <w:jc w:val="center"/>
              <w:rPr>
                <w:szCs w:val="28"/>
              </w:rPr>
            </w:pPr>
            <w:r w:rsidRPr="00036EAA">
              <w:rPr>
                <w:szCs w:val="28"/>
              </w:rPr>
              <w:t>0,2</w:t>
            </w:r>
          </w:p>
        </w:tc>
      </w:tr>
      <w:tr w:rsidR="001A130D" w:rsidRPr="00036EAA" w:rsidTr="001552CF">
        <w:trPr>
          <w:trHeight w:val="20"/>
          <w:jc w:val="center"/>
        </w:trPr>
        <w:tc>
          <w:tcPr>
            <w:tcW w:w="4946" w:type="dxa"/>
            <w:vAlign w:val="center"/>
          </w:tcPr>
          <w:p w:rsidR="001A130D" w:rsidRPr="00701211" w:rsidRDefault="001A130D" w:rsidP="009B33AA">
            <w:pPr>
              <w:jc w:val="both"/>
              <w:rPr>
                <w:sz w:val="24"/>
                <w:szCs w:val="24"/>
              </w:rPr>
            </w:pPr>
            <w:r w:rsidRPr="00701211">
              <w:rPr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 w:rsidRPr="00701211">
              <w:t>0,0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>
              <w:t>159,0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>
              <w:t>310,0</w:t>
            </w:r>
          </w:p>
        </w:tc>
      </w:tr>
      <w:tr w:rsidR="001A130D" w:rsidRPr="00036EAA" w:rsidTr="004721CB">
        <w:trPr>
          <w:trHeight w:val="20"/>
          <w:jc w:val="center"/>
        </w:trPr>
        <w:tc>
          <w:tcPr>
            <w:tcW w:w="4946" w:type="dxa"/>
          </w:tcPr>
          <w:p w:rsidR="001A130D" w:rsidRPr="00701211" w:rsidRDefault="001A130D" w:rsidP="000C089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11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органам местного самоуправления Костино-Быстрянского сельского поселения о возмещении вреда, причиненного незаконными действиями (бездействием) органов местного самоуправления Костино-Быстрянского сельского поселения либо их должностных лиц 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 w:rsidRPr="00701211">
              <w:t>83,7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 w:rsidRPr="00701211">
              <w:t>0,0</w:t>
            </w:r>
          </w:p>
        </w:tc>
        <w:tc>
          <w:tcPr>
            <w:tcW w:w="1701" w:type="dxa"/>
          </w:tcPr>
          <w:p w:rsidR="001A130D" w:rsidRPr="00701211" w:rsidRDefault="001A130D" w:rsidP="002704C2">
            <w:pPr>
              <w:jc w:val="center"/>
            </w:pPr>
            <w:r w:rsidRPr="00701211">
              <w:t>0,0</w:t>
            </w:r>
          </w:p>
        </w:tc>
      </w:tr>
    </w:tbl>
    <w:p w:rsidR="001A130D" w:rsidRPr="00036EAA" w:rsidRDefault="001A130D" w:rsidP="0008444E">
      <w:pPr>
        <w:rPr>
          <w:szCs w:val="28"/>
        </w:rPr>
      </w:pPr>
    </w:p>
    <w:p w:rsidR="001A130D" w:rsidRPr="0008444E" w:rsidRDefault="001A130D" w:rsidP="0008444E">
      <w:pPr>
        <w:jc w:val="center"/>
        <w:rPr>
          <w:b/>
          <w:snapToGrid w:val="0"/>
        </w:rPr>
      </w:pPr>
      <w:r w:rsidRPr="0008444E">
        <w:rPr>
          <w:rFonts w:ascii="Arial" w:hAnsi="Arial"/>
          <w:snapToGrid w:val="0"/>
          <w:sz w:val="20"/>
          <w:szCs w:val="28"/>
        </w:rPr>
        <w:tab/>
      </w:r>
      <w:r w:rsidRPr="0008444E">
        <w:rPr>
          <w:b/>
          <w:snapToGrid w:val="0"/>
        </w:rPr>
        <w:t>Дефицит  бюджета и источники его финансирования</w:t>
      </w:r>
    </w:p>
    <w:p w:rsidR="001A130D" w:rsidRPr="0008444E" w:rsidRDefault="001A130D" w:rsidP="0008444E">
      <w:pPr>
        <w:ind w:firstLine="709"/>
        <w:jc w:val="center"/>
        <w:rPr>
          <w:szCs w:val="28"/>
        </w:rPr>
      </w:pPr>
    </w:p>
    <w:p w:rsidR="001A130D" w:rsidRPr="00036EAA" w:rsidRDefault="001A130D" w:rsidP="0008444E">
      <w:pPr>
        <w:ind w:firstLine="720"/>
        <w:jc w:val="both"/>
      </w:pPr>
      <w:r w:rsidRPr="00036EAA">
        <w:t xml:space="preserve">Дефицит на </w:t>
      </w:r>
      <w:r>
        <w:t>2019</w:t>
      </w:r>
      <w:r w:rsidRPr="00036EAA">
        <w:t xml:space="preserve"> год запланирован в сумме </w:t>
      </w:r>
      <w:r>
        <w:t>245,0</w:t>
      </w:r>
      <w:r w:rsidRPr="00036EAA">
        <w:t xml:space="preserve"> тыс. рублей, на  </w:t>
      </w:r>
      <w:r>
        <w:t>2020 год - 242,0</w:t>
      </w:r>
      <w:r w:rsidRPr="00036EAA">
        <w:t xml:space="preserve"> тыс. рублей и </w:t>
      </w:r>
      <w:r>
        <w:t xml:space="preserve">2021 год - 205,8 </w:t>
      </w:r>
      <w:r w:rsidRPr="00036EAA">
        <w:t xml:space="preserve"> тыс. рублей. Параметры бюджетного дефицита не превышают предельное значение, установленное Бюджетным кодексом Российской Федерации - 10  процентов от общего объема доходов  бюджета за исключением безвозмездных поступлений.</w:t>
      </w:r>
    </w:p>
    <w:p w:rsidR="001A130D" w:rsidRPr="00C26995" w:rsidRDefault="001A130D" w:rsidP="00C26995">
      <w:pPr>
        <w:ind w:firstLine="720"/>
        <w:jc w:val="both"/>
        <w:rPr>
          <w:szCs w:val="28"/>
        </w:rPr>
      </w:pPr>
      <w:r w:rsidRPr="0008444E">
        <w:t xml:space="preserve">Приоритетами «Основных направлений </w:t>
      </w:r>
      <w:r>
        <w:t xml:space="preserve"> бюджетной и налоговой политики </w:t>
      </w:r>
      <w:r w:rsidRPr="0008444E">
        <w:t>Костино-Быстрянс</w:t>
      </w:r>
      <w:r>
        <w:t>кого сельского поселения на 2019-2021</w:t>
      </w:r>
      <w:r w:rsidRPr="0008444E">
        <w:t xml:space="preserve"> годы» являются мобилизация  собственных доходов на основе экономического роста и развития налогового потенциала. В соответствии с указанными направлениями, Администрацией поселения н</w:t>
      </w:r>
      <w:r>
        <w:t>е планируется привлечение в 2019 году и плановом периоде 2020-2021</w:t>
      </w:r>
      <w:r w:rsidRPr="0008444E">
        <w:t xml:space="preserve"> годов дополнительных заимствований. </w:t>
      </w:r>
    </w:p>
    <w:sectPr w:rsidR="001A130D" w:rsidRPr="00C26995" w:rsidSect="00E47F73">
      <w:headerReference w:type="default" r:id="rId11"/>
      <w:pgSz w:w="11906" w:h="16838"/>
      <w:pgMar w:top="851" w:right="851" w:bottom="89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0D" w:rsidRDefault="001A130D" w:rsidP="001957DA">
      <w:r>
        <w:separator/>
      </w:r>
    </w:p>
  </w:endnote>
  <w:endnote w:type="continuationSeparator" w:id="0">
    <w:p w:rsidR="001A130D" w:rsidRDefault="001A130D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0D" w:rsidRDefault="001A130D" w:rsidP="001957DA">
      <w:r>
        <w:separator/>
      </w:r>
    </w:p>
  </w:footnote>
  <w:footnote w:type="continuationSeparator" w:id="0">
    <w:p w:rsidR="001A130D" w:rsidRDefault="001A130D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0D" w:rsidRDefault="001A130D">
    <w:pPr>
      <w:pStyle w:val="Header"/>
      <w:jc w:val="center"/>
    </w:pPr>
    <w:fldSimple w:instr=" PAGE   \* MERGEFORMAT ">
      <w:r>
        <w:rPr>
          <w:noProof/>
        </w:rPr>
        <w:t>21</w:t>
      </w:r>
    </w:fldSimple>
  </w:p>
  <w:p w:rsidR="001A130D" w:rsidRDefault="001A1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  <w:b/>
      </w:rPr>
    </w:lvl>
  </w:abstractNum>
  <w:abstractNum w:abstractNumId="14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F55B50"/>
    <w:multiLevelType w:val="hybridMultilevel"/>
    <w:tmpl w:val="E6A4C516"/>
    <w:lvl w:ilvl="0" w:tplc="8AE26C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F3A6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225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80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70D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523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DC4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528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C3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7"/>
  </w:num>
  <w:num w:numId="5">
    <w:abstractNumId w:val="23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5"/>
  </w:num>
  <w:num w:numId="10">
    <w:abstractNumId w:val="29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22"/>
  </w:num>
  <w:num w:numId="16">
    <w:abstractNumId w:val="11"/>
  </w:num>
  <w:num w:numId="17">
    <w:abstractNumId w:val="2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0"/>
  </w:num>
  <w:num w:numId="22">
    <w:abstractNumId w:val="2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24"/>
  </w:num>
  <w:num w:numId="30">
    <w:abstractNumId w:val="19"/>
  </w:num>
  <w:num w:numId="31">
    <w:abstractNumId w:val="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D01"/>
    <w:rsid w:val="00001999"/>
    <w:rsid w:val="00003E33"/>
    <w:rsid w:val="00011BAF"/>
    <w:rsid w:val="00016A8E"/>
    <w:rsid w:val="00020431"/>
    <w:rsid w:val="00035017"/>
    <w:rsid w:val="00036304"/>
    <w:rsid w:val="00036E74"/>
    <w:rsid w:val="00036EAA"/>
    <w:rsid w:val="00042368"/>
    <w:rsid w:val="0004366F"/>
    <w:rsid w:val="00052A5F"/>
    <w:rsid w:val="00052D75"/>
    <w:rsid w:val="000532BC"/>
    <w:rsid w:val="00054CFD"/>
    <w:rsid w:val="00054E87"/>
    <w:rsid w:val="0006170C"/>
    <w:rsid w:val="00063C09"/>
    <w:rsid w:val="000644B5"/>
    <w:rsid w:val="00066F90"/>
    <w:rsid w:val="0006748F"/>
    <w:rsid w:val="0008444E"/>
    <w:rsid w:val="00084CF1"/>
    <w:rsid w:val="00086F4C"/>
    <w:rsid w:val="000A125F"/>
    <w:rsid w:val="000A55AC"/>
    <w:rsid w:val="000B4591"/>
    <w:rsid w:val="000C0896"/>
    <w:rsid w:val="000C2007"/>
    <w:rsid w:val="000C2633"/>
    <w:rsid w:val="000C73CB"/>
    <w:rsid w:val="000D7176"/>
    <w:rsid w:val="000D725B"/>
    <w:rsid w:val="000E4544"/>
    <w:rsid w:val="000E52FD"/>
    <w:rsid w:val="000E665F"/>
    <w:rsid w:val="000E7DCC"/>
    <w:rsid w:val="000F7601"/>
    <w:rsid w:val="00100188"/>
    <w:rsid w:val="00103437"/>
    <w:rsid w:val="00110D52"/>
    <w:rsid w:val="001113FC"/>
    <w:rsid w:val="001141D7"/>
    <w:rsid w:val="00120427"/>
    <w:rsid w:val="001209C1"/>
    <w:rsid w:val="00125318"/>
    <w:rsid w:val="0012711B"/>
    <w:rsid w:val="0012731D"/>
    <w:rsid w:val="0013738C"/>
    <w:rsid w:val="00154BFC"/>
    <w:rsid w:val="001552BC"/>
    <w:rsid w:val="001552CF"/>
    <w:rsid w:val="001611E0"/>
    <w:rsid w:val="00161E82"/>
    <w:rsid w:val="00172A3C"/>
    <w:rsid w:val="00172B64"/>
    <w:rsid w:val="00173CF0"/>
    <w:rsid w:val="001762AD"/>
    <w:rsid w:val="00177947"/>
    <w:rsid w:val="00181103"/>
    <w:rsid w:val="00186AFA"/>
    <w:rsid w:val="00190F1B"/>
    <w:rsid w:val="001918A7"/>
    <w:rsid w:val="001957DA"/>
    <w:rsid w:val="00196B94"/>
    <w:rsid w:val="001A130D"/>
    <w:rsid w:val="001A1ACE"/>
    <w:rsid w:val="001B2E2A"/>
    <w:rsid w:val="001B3E4D"/>
    <w:rsid w:val="001B58B1"/>
    <w:rsid w:val="001C225F"/>
    <w:rsid w:val="001C33DD"/>
    <w:rsid w:val="001C7F9D"/>
    <w:rsid w:val="001D44AA"/>
    <w:rsid w:val="001D4B37"/>
    <w:rsid w:val="001D5883"/>
    <w:rsid w:val="001D656C"/>
    <w:rsid w:val="001E1B2F"/>
    <w:rsid w:val="001E2BC7"/>
    <w:rsid w:val="001E6AE2"/>
    <w:rsid w:val="001F6638"/>
    <w:rsid w:val="001F6C5A"/>
    <w:rsid w:val="00202EFD"/>
    <w:rsid w:val="0021421A"/>
    <w:rsid w:val="002169C2"/>
    <w:rsid w:val="00217456"/>
    <w:rsid w:val="002210F6"/>
    <w:rsid w:val="00221E26"/>
    <w:rsid w:val="002224D1"/>
    <w:rsid w:val="0022748A"/>
    <w:rsid w:val="00232575"/>
    <w:rsid w:val="0023446A"/>
    <w:rsid w:val="0024278A"/>
    <w:rsid w:val="002477A3"/>
    <w:rsid w:val="00250AA5"/>
    <w:rsid w:val="0027010F"/>
    <w:rsid w:val="002704C2"/>
    <w:rsid w:val="002970A2"/>
    <w:rsid w:val="00297871"/>
    <w:rsid w:val="002A2310"/>
    <w:rsid w:val="002A332C"/>
    <w:rsid w:val="002B7C7A"/>
    <w:rsid w:val="002C1EC7"/>
    <w:rsid w:val="002C6378"/>
    <w:rsid w:val="002C6825"/>
    <w:rsid w:val="002D597C"/>
    <w:rsid w:val="002E0AF1"/>
    <w:rsid w:val="002E3A73"/>
    <w:rsid w:val="002F5900"/>
    <w:rsid w:val="00300510"/>
    <w:rsid w:val="003013E7"/>
    <w:rsid w:val="003042F4"/>
    <w:rsid w:val="003069C5"/>
    <w:rsid w:val="0031073D"/>
    <w:rsid w:val="00323221"/>
    <w:rsid w:val="003253CA"/>
    <w:rsid w:val="003326DA"/>
    <w:rsid w:val="003356CD"/>
    <w:rsid w:val="00336AC9"/>
    <w:rsid w:val="00340346"/>
    <w:rsid w:val="003520AD"/>
    <w:rsid w:val="003668F4"/>
    <w:rsid w:val="00366DCA"/>
    <w:rsid w:val="00375662"/>
    <w:rsid w:val="00376630"/>
    <w:rsid w:val="00377DA4"/>
    <w:rsid w:val="00381172"/>
    <w:rsid w:val="0038267B"/>
    <w:rsid w:val="00385303"/>
    <w:rsid w:val="00391AC4"/>
    <w:rsid w:val="003928DF"/>
    <w:rsid w:val="003B71E5"/>
    <w:rsid w:val="003B760E"/>
    <w:rsid w:val="003C0351"/>
    <w:rsid w:val="003C0A89"/>
    <w:rsid w:val="003C472A"/>
    <w:rsid w:val="003C50B5"/>
    <w:rsid w:val="003D0AB0"/>
    <w:rsid w:val="003D6176"/>
    <w:rsid w:val="003E2523"/>
    <w:rsid w:val="003E6AEF"/>
    <w:rsid w:val="003E799E"/>
    <w:rsid w:val="003F62BF"/>
    <w:rsid w:val="00400B26"/>
    <w:rsid w:val="00406CEF"/>
    <w:rsid w:val="0040795A"/>
    <w:rsid w:val="00412D2A"/>
    <w:rsid w:val="00413054"/>
    <w:rsid w:val="00415FE6"/>
    <w:rsid w:val="00416B14"/>
    <w:rsid w:val="00420DAA"/>
    <w:rsid w:val="004300FC"/>
    <w:rsid w:val="004420DE"/>
    <w:rsid w:val="00450E6E"/>
    <w:rsid w:val="004515CD"/>
    <w:rsid w:val="00452DDB"/>
    <w:rsid w:val="00454E8B"/>
    <w:rsid w:val="004568CA"/>
    <w:rsid w:val="0046280E"/>
    <w:rsid w:val="0047179C"/>
    <w:rsid w:val="004721CB"/>
    <w:rsid w:val="00480CC4"/>
    <w:rsid w:val="00480CD2"/>
    <w:rsid w:val="0048771B"/>
    <w:rsid w:val="00491DDF"/>
    <w:rsid w:val="004A26FF"/>
    <w:rsid w:val="004B3FAD"/>
    <w:rsid w:val="004B60FA"/>
    <w:rsid w:val="004C0E12"/>
    <w:rsid w:val="004D0E7B"/>
    <w:rsid w:val="004D3397"/>
    <w:rsid w:val="004F12E4"/>
    <w:rsid w:val="004F7746"/>
    <w:rsid w:val="00506A00"/>
    <w:rsid w:val="00512C0B"/>
    <w:rsid w:val="00524171"/>
    <w:rsid w:val="0052712F"/>
    <w:rsid w:val="00535EBE"/>
    <w:rsid w:val="00537146"/>
    <w:rsid w:val="00545F72"/>
    <w:rsid w:val="005514CD"/>
    <w:rsid w:val="00552B93"/>
    <w:rsid w:val="005536DA"/>
    <w:rsid w:val="0055528D"/>
    <w:rsid w:val="00561090"/>
    <w:rsid w:val="00565516"/>
    <w:rsid w:val="00580B58"/>
    <w:rsid w:val="00590F8D"/>
    <w:rsid w:val="005A01B4"/>
    <w:rsid w:val="005A2D01"/>
    <w:rsid w:val="005A2FFB"/>
    <w:rsid w:val="005B62A1"/>
    <w:rsid w:val="005C2A24"/>
    <w:rsid w:val="005C2A35"/>
    <w:rsid w:val="005C6955"/>
    <w:rsid w:val="005D05EA"/>
    <w:rsid w:val="005D1FBF"/>
    <w:rsid w:val="005D3FED"/>
    <w:rsid w:val="005D57D5"/>
    <w:rsid w:val="005D7BF5"/>
    <w:rsid w:val="005E38EC"/>
    <w:rsid w:val="005E7194"/>
    <w:rsid w:val="0060123B"/>
    <w:rsid w:val="00602E30"/>
    <w:rsid w:val="00603D83"/>
    <w:rsid w:val="00605E7A"/>
    <w:rsid w:val="00612E15"/>
    <w:rsid w:val="00615F87"/>
    <w:rsid w:val="0061654A"/>
    <w:rsid w:val="00622CE3"/>
    <w:rsid w:val="006260EA"/>
    <w:rsid w:val="00626664"/>
    <w:rsid w:val="00626D30"/>
    <w:rsid w:val="006276C4"/>
    <w:rsid w:val="00627D1A"/>
    <w:rsid w:val="00650166"/>
    <w:rsid w:val="00650724"/>
    <w:rsid w:val="0065168F"/>
    <w:rsid w:val="006535D8"/>
    <w:rsid w:val="006568D6"/>
    <w:rsid w:val="0065710E"/>
    <w:rsid w:val="006604F9"/>
    <w:rsid w:val="0067164A"/>
    <w:rsid w:val="00672322"/>
    <w:rsid w:val="00672358"/>
    <w:rsid w:val="00682AAF"/>
    <w:rsid w:val="00684F16"/>
    <w:rsid w:val="0068652D"/>
    <w:rsid w:val="00692980"/>
    <w:rsid w:val="00692C48"/>
    <w:rsid w:val="0069793F"/>
    <w:rsid w:val="006A6F4A"/>
    <w:rsid w:val="006B1975"/>
    <w:rsid w:val="006C0410"/>
    <w:rsid w:val="006C4C8C"/>
    <w:rsid w:val="006D684A"/>
    <w:rsid w:val="006D7937"/>
    <w:rsid w:val="006E06D0"/>
    <w:rsid w:val="006E6E56"/>
    <w:rsid w:val="006F5BED"/>
    <w:rsid w:val="006F6B4B"/>
    <w:rsid w:val="00700956"/>
    <w:rsid w:val="00701211"/>
    <w:rsid w:val="00706637"/>
    <w:rsid w:val="007102CC"/>
    <w:rsid w:val="00714D68"/>
    <w:rsid w:val="00723927"/>
    <w:rsid w:val="007342DC"/>
    <w:rsid w:val="00747231"/>
    <w:rsid w:val="007521F1"/>
    <w:rsid w:val="00756E07"/>
    <w:rsid w:val="00762F06"/>
    <w:rsid w:val="00773C91"/>
    <w:rsid w:val="007748C1"/>
    <w:rsid w:val="00774E5A"/>
    <w:rsid w:val="00774F8C"/>
    <w:rsid w:val="00781618"/>
    <w:rsid w:val="007827CC"/>
    <w:rsid w:val="00782902"/>
    <w:rsid w:val="007837D3"/>
    <w:rsid w:val="00786DAE"/>
    <w:rsid w:val="00787F11"/>
    <w:rsid w:val="007939AE"/>
    <w:rsid w:val="007A0809"/>
    <w:rsid w:val="007B00AB"/>
    <w:rsid w:val="007B3C40"/>
    <w:rsid w:val="007C0D1B"/>
    <w:rsid w:val="007C419C"/>
    <w:rsid w:val="007C5CFB"/>
    <w:rsid w:val="007C7CE8"/>
    <w:rsid w:val="007D46B4"/>
    <w:rsid w:val="007F254F"/>
    <w:rsid w:val="007F25FC"/>
    <w:rsid w:val="0080278D"/>
    <w:rsid w:val="0080402F"/>
    <w:rsid w:val="00807787"/>
    <w:rsid w:val="008117BE"/>
    <w:rsid w:val="00812952"/>
    <w:rsid w:val="00835110"/>
    <w:rsid w:val="00842A32"/>
    <w:rsid w:val="00845298"/>
    <w:rsid w:val="00845AF1"/>
    <w:rsid w:val="008540AE"/>
    <w:rsid w:val="008632FF"/>
    <w:rsid w:val="00864438"/>
    <w:rsid w:val="0086797D"/>
    <w:rsid w:val="0087211E"/>
    <w:rsid w:val="00886329"/>
    <w:rsid w:val="0089459F"/>
    <w:rsid w:val="00897BF7"/>
    <w:rsid w:val="008A310F"/>
    <w:rsid w:val="008A4DE5"/>
    <w:rsid w:val="008B0F02"/>
    <w:rsid w:val="008B1C3A"/>
    <w:rsid w:val="008B2E4B"/>
    <w:rsid w:val="008C30CE"/>
    <w:rsid w:val="008C7ECF"/>
    <w:rsid w:val="008D1271"/>
    <w:rsid w:val="008D539B"/>
    <w:rsid w:val="008E4779"/>
    <w:rsid w:val="00902525"/>
    <w:rsid w:val="00906A91"/>
    <w:rsid w:val="0091146D"/>
    <w:rsid w:val="00917B87"/>
    <w:rsid w:val="00920B01"/>
    <w:rsid w:val="0092117B"/>
    <w:rsid w:val="00923C39"/>
    <w:rsid w:val="00924E99"/>
    <w:rsid w:val="00930C15"/>
    <w:rsid w:val="009316CC"/>
    <w:rsid w:val="009377F6"/>
    <w:rsid w:val="0095162D"/>
    <w:rsid w:val="009540FD"/>
    <w:rsid w:val="00962DE3"/>
    <w:rsid w:val="00967EF9"/>
    <w:rsid w:val="0097082D"/>
    <w:rsid w:val="009729B3"/>
    <w:rsid w:val="009824A9"/>
    <w:rsid w:val="00982E2E"/>
    <w:rsid w:val="00984435"/>
    <w:rsid w:val="00992527"/>
    <w:rsid w:val="00992AD9"/>
    <w:rsid w:val="009944C4"/>
    <w:rsid w:val="009A1659"/>
    <w:rsid w:val="009A76D9"/>
    <w:rsid w:val="009B0D3C"/>
    <w:rsid w:val="009B33AA"/>
    <w:rsid w:val="009D320F"/>
    <w:rsid w:val="009D5AB2"/>
    <w:rsid w:val="009E4C3E"/>
    <w:rsid w:val="009F2103"/>
    <w:rsid w:val="00A13C83"/>
    <w:rsid w:val="00A21103"/>
    <w:rsid w:val="00A24186"/>
    <w:rsid w:val="00A34FE3"/>
    <w:rsid w:val="00A3615D"/>
    <w:rsid w:val="00A4015B"/>
    <w:rsid w:val="00A412CD"/>
    <w:rsid w:val="00A42F60"/>
    <w:rsid w:val="00A50133"/>
    <w:rsid w:val="00A5632D"/>
    <w:rsid w:val="00A6429A"/>
    <w:rsid w:val="00A7201E"/>
    <w:rsid w:val="00A73685"/>
    <w:rsid w:val="00A86C63"/>
    <w:rsid w:val="00A9695A"/>
    <w:rsid w:val="00AA6AEA"/>
    <w:rsid w:val="00AB675A"/>
    <w:rsid w:val="00AC4253"/>
    <w:rsid w:val="00AC7BB4"/>
    <w:rsid w:val="00AD13E7"/>
    <w:rsid w:val="00AD21DA"/>
    <w:rsid w:val="00AD21F6"/>
    <w:rsid w:val="00AD783A"/>
    <w:rsid w:val="00AD784A"/>
    <w:rsid w:val="00AE11CC"/>
    <w:rsid w:val="00AE245D"/>
    <w:rsid w:val="00AF41EE"/>
    <w:rsid w:val="00AF5879"/>
    <w:rsid w:val="00AF71DA"/>
    <w:rsid w:val="00AF7BF7"/>
    <w:rsid w:val="00B11B53"/>
    <w:rsid w:val="00B11E0F"/>
    <w:rsid w:val="00B14268"/>
    <w:rsid w:val="00B14D02"/>
    <w:rsid w:val="00B1615F"/>
    <w:rsid w:val="00B24B47"/>
    <w:rsid w:val="00B322F4"/>
    <w:rsid w:val="00B32DEF"/>
    <w:rsid w:val="00B32EC4"/>
    <w:rsid w:val="00B33758"/>
    <w:rsid w:val="00B41C21"/>
    <w:rsid w:val="00B44C24"/>
    <w:rsid w:val="00B517B6"/>
    <w:rsid w:val="00B51ACC"/>
    <w:rsid w:val="00B539D0"/>
    <w:rsid w:val="00B62CC3"/>
    <w:rsid w:val="00B6301A"/>
    <w:rsid w:val="00B66C53"/>
    <w:rsid w:val="00B66DB2"/>
    <w:rsid w:val="00B71EE9"/>
    <w:rsid w:val="00B73E46"/>
    <w:rsid w:val="00B760D9"/>
    <w:rsid w:val="00B7658E"/>
    <w:rsid w:val="00B77962"/>
    <w:rsid w:val="00B83F37"/>
    <w:rsid w:val="00B8603A"/>
    <w:rsid w:val="00B9430B"/>
    <w:rsid w:val="00B9675C"/>
    <w:rsid w:val="00BA3102"/>
    <w:rsid w:val="00BB1918"/>
    <w:rsid w:val="00BC4C43"/>
    <w:rsid w:val="00BC7945"/>
    <w:rsid w:val="00BD415B"/>
    <w:rsid w:val="00BD6EAD"/>
    <w:rsid w:val="00C000A5"/>
    <w:rsid w:val="00C02A20"/>
    <w:rsid w:val="00C147D5"/>
    <w:rsid w:val="00C21301"/>
    <w:rsid w:val="00C215B0"/>
    <w:rsid w:val="00C22EA2"/>
    <w:rsid w:val="00C230CB"/>
    <w:rsid w:val="00C23A3B"/>
    <w:rsid w:val="00C23D74"/>
    <w:rsid w:val="00C25575"/>
    <w:rsid w:val="00C264E7"/>
    <w:rsid w:val="00C26995"/>
    <w:rsid w:val="00C3357B"/>
    <w:rsid w:val="00C34099"/>
    <w:rsid w:val="00C3422E"/>
    <w:rsid w:val="00C34708"/>
    <w:rsid w:val="00C417A8"/>
    <w:rsid w:val="00C44CB3"/>
    <w:rsid w:val="00C55A41"/>
    <w:rsid w:val="00C56C09"/>
    <w:rsid w:val="00C650D3"/>
    <w:rsid w:val="00C75A19"/>
    <w:rsid w:val="00C77F18"/>
    <w:rsid w:val="00C8061E"/>
    <w:rsid w:val="00C816E1"/>
    <w:rsid w:val="00C96758"/>
    <w:rsid w:val="00CB4A5C"/>
    <w:rsid w:val="00CB5795"/>
    <w:rsid w:val="00CC2CEF"/>
    <w:rsid w:val="00CC2DAC"/>
    <w:rsid w:val="00CC2FAB"/>
    <w:rsid w:val="00CC65E9"/>
    <w:rsid w:val="00CC7531"/>
    <w:rsid w:val="00CD2224"/>
    <w:rsid w:val="00CD44CA"/>
    <w:rsid w:val="00CD6D76"/>
    <w:rsid w:val="00CE1036"/>
    <w:rsid w:val="00CF10B9"/>
    <w:rsid w:val="00CF1DC6"/>
    <w:rsid w:val="00CF446C"/>
    <w:rsid w:val="00D05008"/>
    <w:rsid w:val="00D06787"/>
    <w:rsid w:val="00D10929"/>
    <w:rsid w:val="00D216AD"/>
    <w:rsid w:val="00D27E83"/>
    <w:rsid w:val="00D33438"/>
    <w:rsid w:val="00D375C5"/>
    <w:rsid w:val="00D42C77"/>
    <w:rsid w:val="00D4421C"/>
    <w:rsid w:val="00D44D3F"/>
    <w:rsid w:val="00D454E9"/>
    <w:rsid w:val="00D46E64"/>
    <w:rsid w:val="00D51D97"/>
    <w:rsid w:val="00D5351D"/>
    <w:rsid w:val="00D55AAF"/>
    <w:rsid w:val="00D611CF"/>
    <w:rsid w:val="00D64905"/>
    <w:rsid w:val="00D6511E"/>
    <w:rsid w:val="00D750DE"/>
    <w:rsid w:val="00D75A2B"/>
    <w:rsid w:val="00D7699F"/>
    <w:rsid w:val="00D81164"/>
    <w:rsid w:val="00D944B1"/>
    <w:rsid w:val="00D94F3F"/>
    <w:rsid w:val="00DA4C89"/>
    <w:rsid w:val="00DA4F1A"/>
    <w:rsid w:val="00DA7658"/>
    <w:rsid w:val="00DB0186"/>
    <w:rsid w:val="00DB049F"/>
    <w:rsid w:val="00DB358F"/>
    <w:rsid w:val="00DC3C94"/>
    <w:rsid w:val="00DC68B2"/>
    <w:rsid w:val="00DE5A9F"/>
    <w:rsid w:val="00DF7BF3"/>
    <w:rsid w:val="00E0332E"/>
    <w:rsid w:val="00E03ABD"/>
    <w:rsid w:val="00E06574"/>
    <w:rsid w:val="00E06AFB"/>
    <w:rsid w:val="00E10847"/>
    <w:rsid w:val="00E10ED3"/>
    <w:rsid w:val="00E113A3"/>
    <w:rsid w:val="00E11AD1"/>
    <w:rsid w:val="00E13CB5"/>
    <w:rsid w:val="00E145FC"/>
    <w:rsid w:val="00E24A30"/>
    <w:rsid w:val="00E25D5D"/>
    <w:rsid w:val="00E3072F"/>
    <w:rsid w:val="00E307D1"/>
    <w:rsid w:val="00E37177"/>
    <w:rsid w:val="00E47F73"/>
    <w:rsid w:val="00E515AE"/>
    <w:rsid w:val="00E52D64"/>
    <w:rsid w:val="00E53E3F"/>
    <w:rsid w:val="00E66B25"/>
    <w:rsid w:val="00E7023B"/>
    <w:rsid w:val="00E73194"/>
    <w:rsid w:val="00E73616"/>
    <w:rsid w:val="00E74DEE"/>
    <w:rsid w:val="00E75905"/>
    <w:rsid w:val="00E82BA4"/>
    <w:rsid w:val="00E82DEF"/>
    <w:rsid w:val="00E97E69"/>
    <w:rsid w:val="00EA7CE1"/>
    <w:rsid w:val="00EB5441"/>
    <w:rsid w:val="00EC1559"/>
    <w:rsid w:val="00EC5098"/>
    <w:rsid w:val="00EC54D4"/>
    <w:rsid w:val="00ED0FC5"/>
    <w:rsid w:val="00ED3ADD"/>
    <w:rsid w:val="00ED41AF"/>
    <w:rsid w:val="00ED635F"/>
    <w:rsid w:val="00ED68EF"/>
    <w:rsid w:val="00EE33F7"/>
    <w:rsid w:val="00EE5692"/>
    <w:rsid w:val="00EF28B1"/>
    <w:rsid w:val="00F019F8"/>
    <w:rsid w:val="00F04363"/>
    <w:rsid w:val="00F05733"/>
    <w:rsid w:val="00F05D80"/>
    <w:rsid w:val="00F1021E"/>
    <w:rsid w:val="00F151B3"/>
    <w:rsid w:val="00F2544C"/>
    <w:rsid w:val="00F255FA"/>
    <w:rsid w:val="00F47277"/>
    <w:rsid w:val="00F53E43"/>
    <w:rsid w:val="00F61759"/>
    <w:rsid w:val="00F6315E"/>
    <w:rsid w:val="00F657A9"/>
    <w:rsid w:val="00F66153"/>
    <w:rsid w:val="00F66A9E"/>
    <w:rsid w:val="00F77330"/>
    <w:rsid w:val="00F81429"/>
    <w:rsid w:val="00F8536F"/>
    <w:rsid w:val="00F91108"/>
    <w:rsid w:val="00F95E81"/>
    <w:rsid w:val="00F97B99"/>
    <w:rsid w:val="00FA299E"/>
    <w:rsid w:val="00FA72BE"/>
    <w:rsid w:val="00FB20F6"/>
    <w:rsid w:val="00FB27C8"/>
    <w:rsid w:val="00FB2DAA"/>
    <w:rsid w:val="00FB4035"/>
    <w:rsid w:val="00FB4745"/>
    <w:rsid w:val="00FB7E43"/>
    <w:rsid w:val="00FC108D"/>
    <w:rsid w:val="00FC2FA3"/>
    <w:rsid w:val="00FC50E7"/>
    <w:rsid w:val="00FE5248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A2D0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F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7277"/>
    <w:pPr>
      <w:keepNext/>
      <w:jc w:val="center"/>
      <w:outlineLvl w:val="1"/>
    </w:pPr>
    <w:rPr>
      <w:rFonts w:ascii="Arial" w:eastAsia="Calibri" w:hAnsi="Arial"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7277"/>
    <w:pPr>
      <w:keepNext/>
      <w:ind w:right="-185"/>
      <w:outlineLvl w:val="3"/>
    </w:pPr>
    <w:rPr>
      <w:rFonts w:eastAsia="Calibr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7277"/>
    <w:pPr>
      <w:spacing w:before="240" w:after="60"/>
      <w:outlineLvl w:val="5"/>
    </w:pPr>
    <w:rPr>
      <w:rFonts w:ascii="Calibri" w:eastAsia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7277"/>
    <w:pPr>
      <w:keepNext/>
      <w:jc w:val="both"/>
      <w:outlineLvl w:val="6"/>
    </w:pPr>
    <w:rPr>
      <w:rFonts w:ascii="Arial" w:eastAsia="Calibri" w:hAnsi="Arial"/>
      <w:b/>
      <w:i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F3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7277"/>
    <w:rPr>
      <w:rFonts w:ascii="Arial" w:hAnsi="Arial" w:cs="Times New Roman"/>
      <w:i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7277"/>
    <w:rPr>
      <w:rFonts w:ascii="Times New Roman" w:hAnsi="Times New Roman" w:cs="Times New Roman"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7277"/>
    <w:rPr>
      <w:rFonts w:ascii="Calibri" w:hAnsi="Calibri" w:cs="Times New Roman"/>
      <w:b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47277"/>
    <w:rPr>
      <w:rFonts w:ascii="Arial" w:hAnsi="Arial" w:cs="Times New Roman"/>
      <w:b/>
      <w:i/>
      <w:sz w:val="20"/>
      <w:lang w:eastAsia="ru-RU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5A2D01"/>
    <w:pPr>
      <w:jc w:val="center"/>
    </w:pPr>
    <w:rPr>
      <w:rFonts w:eastAsia="Calibri"/>
      <w:sz w:val="2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5A2D01"/>
    <w:rPr>
      <w:rFonts w:ascii="Times New Roman" w:hAnsi="Times New Roman" w:cs="Times New Roman"/>
      <w:sz w:val="20"/>
      <w:lang w:eastAsia="ru-RU"/>
    </w:rPr>
  </w:style>
  <w:style w:type="character" w:customStyle="1" w:styleId="a0">
    <w:name w:val="Основной текст Знак"/>
    <w:uiPriority w:val="99"/>
    <w:semiHidden/>
    <w:rsid w:val="005A2D0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5A2D01"/>
    <w:pPr>
      <w:ind w:firstLine="720"/>
    </w:pPr>
    <w:rPr>
      <w:rFonts w:ascii="Arial" w:eastAsia="Times New Roman" w:hAnsi="Arial"/>
      <w:sz w:val="20"/>
      <w:szCs w:val="20"/>
    </w:rPr>
  </w:style>
  <w:style w:type="paragraph" w:customStyle="1" w:styleId="paragraph">
    <w:name w:val="paragraph"/>
    <w:basedOn w:val="Normal"/>
    <w:uiPriority w:val="99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2169C2"/>
  </w:style>
  <w:style w:type="paragraph" w:styleId="ListParagraph">
    <w:name w:val="List Paragraph"/>
    <w:basedOn w:val="Normal"/>
    <w:uiPriority w:val="99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320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20F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1957D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57DA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1957D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57DA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82BA4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82BA4"/>
    <w:rPr>
      <w:rFonts w:ascii="Times New Roman" w:hAnsi="Times New Roman" w:cs="Times New Roman"/>
      <w:sz w:val="16"/>
      <w:lang w:eastAsia="ru-RU"/>
    </w:rPr>
  </w:style>
  <w:style w:type="paragraph" w:customStyle="1" w:styleId="ConsPlusCell">
    <w:name w:val="ConsPlusCell"/>
    <w:uiPriority w:val="99"/>
    <w:rsid w:val="00E82B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Знак2"/>
    <w:aliases w:val="Основной текст1 Знак1,Основной текст Знак Знак2,Основной текст Знак Знак Знак1,bt Знак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F47277"/>
    <w:pPr>
      <w:jc w:val="both"/>
    </w:pPr>
    <w:rPr>
      <w:rFonts w:eastAsia="Calibri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47277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F47277"/>
    <w:rPr>
      <w:rFonts w:ascii="Arial" w:eastAsia="Times New Roman" w:hAnsi="Arial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F47277"/>
    <w:rPr>
      <w:rFonts w:cs="Times New Roman"/>
    </w:rPr>
  </w:style>
  <w:style w:type="paragraph" w:styleId="BodyTextIndent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Normal"/>
    <w:link w:val="BodyTextIndentChar"/>
    <w:uiPriority w:val="99"/>
    <w:rsid w:val="00F47277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,Основной текст с отступом Знак Знак Знак Знак Char,Основной текст с отступом Знак Знак Знак Char"/>
    <w:basedOn w:val="DefaultParagraphFont"/>
    <w:link w:val="BodyTextIndent"/>
    <w:uiPriority w:val="99"/>
    <w:locked/>
    <w:rsid w:val="00F47277"/>
    <w:rPr>
      <w:rFonts w:ascii="Times New Roman" w:hAnsi="Times New Roman" w:cs="Times New Roman"/>
      <w:sz w:val="24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472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47277"/>
    <w:rPr>
      <w:szCs w:val="24"/>
    </w:rPr>
  </w:style>
  <w:style w:type="paragraph" w:customStyle="1" w:styleId="a">
    <w:name w:val="Нумерованный абзац"/>
    <w:uiPriority w:val="99"/>
    <w:rsid w:val="00F47277"/>
    <w:pPr>
      <w:numPr>
        <w:numId w:val="7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customStyle="1" w:styleId="ConsNormal">
    <w:name w:val="ConsNormal"/>
    <w:link w:val="ConsNormal0"/>
    <w:uiPriority w:val="99"/>
    <w:rsid w:val="00F4727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uiPriority w:val="99"/>
    <w:locked/>
    <w:rsid w:val="00F47277"/>
    <w:rPr>
      <w:rFonts w:ascii="Arial" w:hAnsi="Arial"/>
      <w:sz w:val="22"/>
      <w:lang w:val="ru-RU" w:eastAsia="ru-RU"/>
    </w:rPr>
  </w:style>
  <w:style w:type="character" w:customStyle="1" w:styleId="4">
    <w:name w:val="Знак Знак4"/>
    <w:uiPriority w:val="99"/>
    <w:rsid w:val="00F47277"/>
    <w:rPr>
      <w:rFonts w:ascii="Times New Roman" w:hAnsi="Times New Roman"/>
      <w:sz w:val="24"/>
      <w:lang w:eastAsia="ru-RU"/>
    </w:rPr>
  </w:style>
  <w:style w:type="character" w:customStyle="1" w:styleId="a1">
    <w:name w:val="Знак Знак"/>
    <w:uiPriority w:val="99"/>
    <w:rsid w:val="00F47277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</w:pPr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uiPriority w:val="99"/>
    <w:rsid w:val="00F47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47277"/>
    <w:rPr>
      <w:b/>
      <w:bCs/>
      <w:sz w:val="20"/>
    </w:rPr>
  </w:style>
  <w:style w:type="paragraph" w:customStyle="1" w:styleId="a2">
    <w:name w:val="Основной текст с отступом.Нумерованный список !!.Надин стиль"/>
    <w:basedOn w:val="Normal"/>
    <w:uiPriority w:val="99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Normal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">
    <w:name w:val="Знак Знак1"/>
    <w:uiPriority w:val="99"/>
    <w:rsid w:val="00F47277"/>
    <w:rPr>
      <w:sz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F4727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7277"/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277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277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47277"/>
    <w:pPr>
      <w:spacing w:after="120" w:line="480" w:lineRule="auto"/>
      <w:ind w:left="283"/>
    </w:pPr>
    <w:rPr>
      <w:rFonts w:eastAsia="Calibri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7277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F47277"/>
    <w:rPr>
      <w:rFonts w:cs="Times New Roman"/>
      <w:color w:val="0000FF"/>
      <w:u w:val="single"/>
    </w:rPr>
  </w:style>
  <w:style w:type="paragraph" w:customStyle="1" w:styleId="a3">
    <w:name w:val="ЭЭГ"/>
    <w:basedOn w:val="Normal"/>
    <w:uiPriority w:val="99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7277"/>
    <w:rPr>
      <w:rFonts w:ascii="Times New Roman" w:hAnsi="Times New Roman" w:cs="Times New Roman"/>
      <w:sz w:val="16"/>
      <w:lang w:eastAsia="ru-RU"/>
    </w:rPr>
  </w:style>
  <w:style w:type="character" w:styleId="Emphasis">
    <w:name w:val="Emphasis"/>
    <w:basedOn w:val="DefaultParagraphFont"/>
    <w:uiPriority w:val="99"/>
    <w:qFormat/>
    <w:rsid w:val="00F47277"/>
    <w:rPr>
      <w:rFonts w:cs="Times New Roman"/>
      <w:i/>
    </w:rPr>
  </w:style>
  <w:style w:type="character" w:customStyle="1" w:styleId="a4">
    <w:name w:val="Основной текст_"/>
    <w:link w:val="20"/>
    <w:uiPriority w:val="99"/>
    <w:locked/>
    <w:rsid w:val="00F47277"/>
    <w:rPr>
      <w:sz w:val="27"/>
      <w:shd w:val="clear" w:color="auto" w:fill="FFFFFF"/>
    </w:rPr>
  </w:style>
  <w:style w:type="paragraph" w:customStyle="1" w:styleId="20">
    <w:name w:val="Основной текст2"/>
    <w:basedOn w:val="Normal"/>
    <w:link w:val="a4"/>
    <w:uiPriority w:val="99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="Calibri" w:eastAsia="Calibri" w:hAnsi="Calibri"/>
      <w:sz w:val="27"/>
    </w:rPr>
  </w:style>
  <w:style w:type="character" w:customStyle="1" w:styleId="a5">
    <w:name w:val="Подпись к таблице_"/>
    <w:link w:val="a6"/>
    <w:uiPriority w:val="99"/>
    <w:locked/>
    <w:rsid w:val="00F47277"/>
    <w:rPr>
      <w:b/>
      <w:spacing w:val="-5"/>
      <w:sz w:val="23"/>
      <w:shd w:val="clear" w:color="auto" w:fill="FFFFFF"/>
    </w:rPr>
  </w:style>
  <w:style w:type="character" w:customStyle="1" w:styleId="21">
    <w:name w:val="Подпись к таблице (2)_"/>
    <w:link w:val="22"/>
    <w:uiPriority w:val="99"/>
    <w:locked/>
    <w:rsid w:val="00F47277"/>
    <w:rPr>
      <w:b/>
      <w:spacing w:val="-5"/>
      <w:sz w:val="18"/>
      <w:shd w:val="clear" w:color="auto" w:fill="FFFFFF"/>
    </w:rPr>
  </w:style>
  <w:style w:type="paragraph" w:customStyle="1" w:styleId="a6">
    <w:name w:val="Подпись к таблице"/>
    <w:basedOn w:val="Normal"/>
    <w:link w:val="a5"/>
    <w:uiPriority w:val="99"/>
    <w:rsid w:val="00F47277"/>
    <w:pPr>
      <w:widowControl w:val="0"/>
      <w:shd w:val="clear" w:color="auto" w:fill="FFFFFF"/>
      <w:spacing w:line="211" w:lineRule="exact"/>
      <w:jc w:val="center"/>
    </w:pPr>
    <w:rPr>
      <w:rFonts w:ascii="Calibri" w:eastAsia="Calibri" w:hAnsi="Calibri"/>
      <w:b/>
      <w:spacing w:val="-5"/>
      <w:sz w:val="23"/>
    </w:rPr>
  </w:style>
  <w:style w:type="paragraph" w:customStyle="1" w:styleId="22">
    <w:name w:val="Подпись к таблице (2)"/>
    <w:basedOn w:val="Normal"/>
    <w:link w:val="21"/>
    <w:uiPriority w:val="99"/>
    <w:rsid w:val="00F47277"/>
    <w:pPr>
      <w:widowControl w:val="0"/>
      <w:shd w:val="clear" w:color="auto" w:fill="FFFFFF"/>
      <w:spacing w:line="240" w:lineRule="atLeast"/>
      <w:jc w:val="right"/>
    </w:pPr>
    <w:rPr>
      <w:rFonts w:ascii="Calibri" w:eastAsia="Calibri" w:hAnsi="Calibri"/>
      <w:b/>
      <w:spacing w:val="-5"/>
      <w:sz w:val="18"/>
    </w:rPr>
  </w:style>
  <w:style w:type="character" w:customStyle="1" w:styleId="9pt">
    <w:name w:val="Основной текст + 9 pt"/>
    <w:aliases w:val="Полужирный,Интервал 0 pt"/>
    <w:uiPriority w:val="99"/>
    <w:rsid w:val="00F47277"/>
    <w:rPr>
      <w:rFonts w:ascii="Times New Roman" w:hAnsi="Times New Roman"/>
      <w:b/>
      <w:color w:val="000000"/>
      <w:spacing w:val="-5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uiPriority w:val="99"/>
    <w:rsid w:val="00F47277"/>
    <w:rPr>
      <w:rFonts w:ascii="Calibri" w:hAnsi="Calibri"/>
      <w:color w:val="000000"/>
      <w:spacing w:val="-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uiPriority w:val="99"/>
    <w:rsid w:val="00F47277"/>
    <w:rPr>
      <w:rFonts w:ascii="Times New Roman" w:hAnsi="Times New Roman"/>
      <w:color w:val="000000"/>
      <w:spacing w:val="1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47277"/>
    <w:rPr>
      <w:rFonts w:ascii="Times New Roman" w:hAnsi="Times New Roman"/>
      <w:b/>
      <w:sz w:val="24"/>
    </w:rPr>
  </w:style>
  <w:style w:type="character" w:customStyle="1" w:styleId="23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uiPriority w:val="99"/>
    <w:locked/>
    <w:rsid w:val="00F47277"/>
    <w:rPr>
      <w:rFonts w:ascii="Times New Roman" w:hAnsi="Times New Roman"/>
      <w:sz w:val="24"/>
      <w:lang w:eastAsia="ru-RU"/>
    </w:rPr>
  </w:style>
  <w:style w:type="character" w:styleId="FootnoteReference">
    <w:name w:val="footnote reference"/>
    <w:aliases w:val="Знак сноски-FN,Ciae niinee-FN,Знак сноски 1"/>
    <w:basedOn w:val="DefaultParagraphFont"/>
    <w:uiPriority w:val="99"/>
    <w:rsid w:val="00F4727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47277"/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47277"/>
    <w:rPr>
      <w:rFonts w:ascii="Times New Roman" w:hAnsi="Times New Roman" w:cs="Times New Roman"/>
      <w:sz w:val="20"/>
      <w:lang w:eastAsia="ru-RU"/>
    </w:rPr>
  </w:style>
  <w:style w:type="paragraph" w:customStyle="1" w:styleId="a7">
    <w:name w:val="Прижатый влево"/>
    <w:basedOn w:val="Normal"/>
    <w:next w:val="Normal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Normal"/>
    <w:next w:val="Normal"/>
    <w:uiPriority w:val="99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F47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n2r">
    <w:name w:val="fn2r"/>
    <w:basedOn w:val="Normal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NoSpacing">
    <w:name w:val="No Spacing"/>
    <w:uiPriority w:val="99"/>
    <w:qFormat/>
    <w:rsid w:val="00F47277"/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F47277"/>
    <w:pPr>
      <w:jc w:val="center"/>
    </w:pPr>
    <w:rPr>
      <w:rFonts w:eastAsia="Calibri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47277"/>
    <w:rPr>
      <w:rFonts w:ascii="Times New Roman" w:hAnsi="Times New Roman" w:cs="Times New Roman"/>
      <w:sz w:val="20"/>
      <w:lang w:eastAsia="ru-RU"/>
    </w:rPr>
  </w:style>
  <w:style w:type="paragraph" w:customStyle="1" w:styleId="Courier14">
    <w:name w:val="Courier14"/>
    <w:basedOn w:val="Normal"/>
    <w:uiPriority w:val="99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Strong">
    <w:name w:val="Strong"/>
    <w:basedOn w:val="DefaultParagraphFont"/>
    <w:uiPriority w:val="99"/>
    <w:qFormat/>
    <w:rsid w:val="00F47277"/>
    <w:rPr>
      <w:rFonts w:cs="Times New Roman"/>
      <w:b/>
    </w:rPr>
  </w:style>
  <w:style w:type="paragraph" w:customStyle="1" w:styleId="10">
    <w:name w:val="Знак Знак Знак1 Знак"/>
    <w:basedOn w:val="Normal"/>
    <w:uiPriority w:val="99"/>
    <w:rsid w:val="00221E2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нак Знак Знак1 Знак1"/>
    <w:basedOn w:val="Normal"/>
    <w:uiPriority w:val="99"/>
    <w:rsid w:val="00F8536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Без интервала1"/>
    <w:uiPriority w:val="99"/>
    <w:rsid w:val="00701211"/>
  </w:style>
  <w:style w:type="paragraph" w:customStyle="1" w:styleId="Pro-Tab">
    <w:name w:val="Pro-Tab"/>
    <w:basedOn w:val="Normal"/>
    <w:uiPriority w:val="99"/>
    <w:rsid w:val="001552BC"/>
    <w:pPr>
      <w:spacing w:before="40" w:after="40"/>
    </w:pPr>
    <w:rPr>
      <w:rFonts w:ascii="Tahoma" w:eastAsia="Calibri" w:hAnsi="Tahoma" w:cs="Tahoma"/>
      <w:kern w:val="1"/>
      <w:sz w:val="16"/>
      <w:lang w:eastAsia="zh-CN"/>
    </w:rPr>
  </w:style>
  <w:style w:type="paragraph" w:customStyle="1" w:styleId="120">
    <w:name w:val="Знак Знак Знак1 Знак2"/>
    <w:basedOn w:val="Normal"/>
    <w:uiPriority w:val="99"/>
    <w:rsid w:val="00172A3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1041</TotalTime>
  <Pages>21</Pages>
  <Words>5961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USER</cp:lastModifiedBy>
  <cp:revision>241</cp:revision>
  <cp:lastPrinted>2018-12-28T10:52:00Z</cp:lastPrinted>
  <dcterms:created xsi:type="dcterms:W3CDTF">2016-11-18T13:03:00Z</dcterms:created>
  <dcterms:modified xsi:type="dcterms:W3CDTF">2018-12-29T08:13:00Z</dcterms:modified>
</cp:coreProperties>
</file>