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 xml:space="preserve">Заключение 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>по р</w:t>
      </w:r>
      <w:r>
        <w:rPr>
          <w:sz w:val="28"/>
        </w:rPr>
        <w:t>езультат</w:t>
      </w:r>
      <w:r>
        <w:rPr>
          <w:sz w:val="28"/>
        </w:rPr>
        <w:t>ам</w:t>
      </w:r>
      <w:r>
        <w:rPr>
          <w:sz w:val="28"/>
        </w:rPr>
        <w:t xml:space="preserve"> проведения оценки обоснованности</w:t>
      </w:r>
    </w:p>
    <w:p w14:paraId="03000000">
      <w:pPr>
        <w:ind w:firstLine="284" w:left="-357"/>
        <w:jc w:val="center"/>
        <w:rPr>
          <w:sz w:val="28"/>
        </w:rPr>
      </w:pPr>
      <w:r>
        <w:rPr>
          <w:sz w:val="28"/>
        </w:rPr>
        <w:t>и эффективности налоговых льгот</w:t>
      </w:r>
      <w:r>
        <w:rPr>
          <w:sz w:val="28"/>
        </w:rPr>
        <w:t xml:space="preserve"> (налоговых расходов)</w:t>
      </w:r>
      <w:r>
        <w:rPr>
          <w:sz w:val="28"/>
        </w:rPr>
        <w:t xml:space="preserve"> на территории </w:t>
      </w:r>
    </w:p>
    <w:p w14:paraId="04000000">
      <w:pPr>
        <w:ind w:firstLine="284" w:left="-357"/>
        <w:jc w:val="center"/>
        <w:rPr>
          <w:sz w:val="28"/>
        </w:rPr>
      </w:pPr>
      <w:r>
        <w:rPr>
          <w:sz w:val="28"/>
        </w:rPr>
        <w:t>Костино-Быстрянского</w:t>
      </w:r>
      <w:r>
        <w:rPr>
          <w:sz w:val="28"/>
        </w:rPr>
        <w:t xml:space="preserve">  </w:t>
      </w:r>
      <w:r>
        <w:rPr>
          <w:sz w:val="28"/>
        </w:rPr>
        <w:t>сельского поселения за</w:t>
      </w:r>
      <w:r>
        <w:rPr>
          <w:sz w:val="28"/>
        </w:rPr>
        <w:t xml:space="preserve"> 2021</w:t>
      </w:r>
      <w:r>
        <w:rPr>
          <w:sz w:val="28"/>
        </w:rPr>
        <w:t xml:space="preserve"> год</w:t>
      </w:r>
    </w:p>
    <w:p w14:paraId="05000000">
      <w:pPr>
        <w:ind w:firstLine="284" w:left="-357"/>
        <w:jc w:val="center"/>
        <w:rPr>
          <w:sz w:val="28"/>
        </w:rPr>
      </w:pPr>
    </w:p>
    <w:p w14:paraId="06000000">
      <w:pPr>
        <w:ind w:firstLine="284" w:left="-357"/>
        <w:rPr>
          <w:sz w:val="28"/>
        </w:rPr>
      </w:pPr>
      <w:r>
        <w:rPr>
          <w:sz w:val="28"/>
        </w:rPr>
        <w:t>22</w:t>
      </w:r>
      <w:r>
        <w:rPr>
          <w:sz w:val="28"/>
        </w:rPr>
        <w:t>.07.2022</w:t>
      </w:r>
      <w:r>
        <w:rPr>
          <w:sz w:val="28"/>
        </w:rPr>
        <w:t xml:space="preserve"> г.</w:t>
      </w:r>
    </w:p>
    <w:p w14:paraId="07000000">
      <w:pPr>
        <w:ind w:firstLine="284" w:left="-357"/>
        <w:rPr>
          <w:sz w:val="28"/>
        </w:rPr>
      </w:pPr>
    </w:p>
    <w:p w14:paraId="08000000">
      <w:pPr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В соответствии с Постановлением Правительства Российской Федерации от 22.06.2019 № 796 </w:t>
      </w:r>
      <w:r>
        <w:rPr>
          <w:sz w:val="28"/>
        </w:rPr>
        <w:t>"Об общих требованиях к оценке налоговых расходов субъектов Российской Федерации и муниципальных образований"</w:t>
      </w:r>
      <w:r>
        <w:rPr>
          <w:sz w:val="28"/>
        </w:rPr>
        <w:t>, п</w:t>
      </w:r>
      <w:r>
        <w:rPr>
          <w:sz w:val="28"/>
        </w:rPr>
        <w:t>ост</w:t>
      </w:r>
      <w:r>
        <w:rPr>
          <w:sz w:val="28"/>
        </w:rPr>
        <w:t>ановлением А</w:t>
      </w:r>
      <w:r>
        <w:rPr>
          <w:sz w:val="28"/>
        </w:rPr>
        <w:t xml:space="preserve">дминистрации </w:t>
      </w:r>
      <w:r>
        <w:rPr>
          <w:sz w:val="28"/>
        </w:rPr>
        <w:t>Костино-Быстрянского</w:t>
      </w:r>
      <w:r>
        <w:rPr>
          <w:sz w:val="28"/>
        </w:rPr>
        <w:t xml:space="preserve">  сельского  поселения  от </w:t>
      </w:r>
      <w:r>
        <w:rPr>
          <w:sz w:val="28"/>
        </w:rPr>
        <w:t>25</w:t>
      </w:r>
      <w:r>
        <w:rPr>
          <w:sz w:val="28"/>
        </w:rPr>
        <w:t>.03.2020</w:t>
      </w:r>
      <w:r>
        <w:rPr>
          <w:sz w:val="28"/>
        </w:rPr>
        <w:t xml:space="preserve"> № </w:t>
      </w:r>
      <w:r>
        <w:rPr>
          <w:sz w:val="28"/>
        </w:rPr>
        <w:t>25</w:t>
      </w:r>
      <w:r>
        <w:rPr>
          <w:sz w:val="28"/>
        </w:rPr>
        <w:t xml:space="preserve"> «</w:t>
      </w:r>
      <w:r>
        <w:rPr>
          <w:sz w:val="28"/>
        </w:rPr>
        <w:t xml:space="preserve">Об  </w:t>
      </w:r>
      <w:r>
        <w:rPr>
          <w:spacing w:val="-2"/>
          <w:sz w:val="28"/>
        </w:rPr>
        <w:t xml:space="preserve">утверждении </w:t>
      </w:r>
      <w:r>
        <w:rPr>
          <w:sz w:val="28"/>
        </w:rPr>
        <w:t xml:space="preserve"> методики  оценки </w:t>
      </w:r>
      <w:r>
        <w:rPr>
          <w:sz w:val="28"/>
        </w:rPr>
        <w:t>э</w:t>
      </w:r>
      <w:r>
        <w:rPr>
          <w:sz w:val="28"/>
        </w:rPr>
        <w:t>ффективности</w:t>
      </w:r>
      <w:r>
        <w:rPr>
          <w:sz w:val="28"/>
        </w:rPr>
        <w:t xml:space="preserve"> </w:t>
      </w:r>
      <w:r>
        <w:rPr>
          <w:sz w:val="28"/>
        </w:rPr>
        <w:t xml:space="preserve">налоговых расходов </w:t>
      </w:r>
      <w:r>
        <w:rPr>
          <w:sz w:val="28"/>
        </w:rPr>
        <w:t>Костино-Быстрянского</w:t>
      </w:r>
      <w:r>
        <w:rPr>
          <w:sz w:val="28"/>
        </w:rPr>
        <w:t xml:space="preserve"> сельского поселения»</w:t>
      </w:r>
      <w:r>
        <w:rPr>
          <w:sz w:val="28"/>
        </w:rPr>
        <w:t xml:space="preserve">, сектором экономики и финансов </w:t>
      </w:r>
      <w:r>
        <w:rPr>
          <w:sz w:val="28"/>
        </w:rPr>
        <w:t>А</w:t>
      </w:r>
      <w:r>
        <w:rPr>
          <w:sz w:val="28"/>
        </w:rPr>
        <w:t xml:space="preserve">дминистрации </w:t>
      </w:r>
      <w:r>
        <w:rPr>
          <w:sz w:val="28"/>
        </w:rPr>
        <w:t>Костино-Быстрянского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 проведена инвентаризация дейс</w:t>
      </w:r>
      <w:r>
        <w:rPr>
          <w:sz w:val="28"/>
        </w:rPr>
        <w:t>твовавших в 2021</w:t>
      </w:r>
      <w:r>
        <w:rPr>
          <w:sz w:val="28"/>
        </w:rPr>
        <w:t xml:space="preserve"> году налоговых льгот (налоговых расходов)</w:t>
      </w:r>
      <w:r>
        <w:rPr>
          <w:sz w:val="28"/>
        </w:rPr>
        <w:t>, установленных на местном уровне</w:t>
      </w:r>
      <w:r>
        <w:rPr>
          <w:sz w:val="28"/>
        </w:rPr>
        <w:t>,</w:t>
      </w:r>
      <w:r>
        <w:rPr>
          <w:sz w:val="28"/>
        </w:rPr>
        <w:t xml:space="preserve"> и оценка их эффективности. </w:t>
      </w:r>
    </w:p>
    <w:p w14:paraId="09000000">
      <w:pPr>
        <w:ind w:firstLine="720"/>
        <w:jc w:val="both"/>
        <w:rPr>
          <w:sz w:val="28"/>
        </w:rPr>
      </w:pPr>
      <w:r>
        <w:rPr>
          <w:sz w:val="28"/>
        </w:rPr>
        <w:t>Оценка эффективности н</w:t>
      </w:r>
      <w:r>
        <w:rPr>
          <w:sz w:val="28"/>
        </w:rPr>
        <w:t>алоговых льгот</w:t>
      </w:r>
      <w:r>
        <w:rPr>
          <w:sz w:val="28"/>
        </w:rPr>
        <w:t xml:space="preserve"> (налоговых расходов)</w:t>
      </w:r>
      <w:r>
        <w:rPr>
          <w:sz w:val="28"/>
        </w:rPr>
        <w:t xml:space="preserve"> по местным налогам производится в целях о</w:t>
      </w:r>
      <w:r>
        <w:rPr>
          <w:sz w:val="28"/>
        </w:rPr>
        <w:t>птимизации перечня действующих н</w:t>
      </w:r>
      <w:r>
        <w:rPr>
          <w:sz w:val="28"/>
        </w:rPr>
        <w:t>алоговых льгот</w:t>
      </w:r>
      <w:r>
        <w:rPr>
          <w:sz w:val="28"/>
        </w:rPr>
        <w:t xml:space="preserve"> (налоговых расходов)</w:t>
      </w:r>
      <w:r>
        <w:rPr>
          <w:sz w:val="28"/>
        </w:rPr>
        <w:t xml:space="preserve"> и их соответствия общественным интересам, повышения точности прогнозирова</w:t>
      </w:r>
      <w:r>
        <w:rPr>
          <w:sz w:val="28"/>
        </w:rPr>
        <w:t>ния результатов предоставления н</w:t>
      </w:r>
      <w:r>
        <w:rPr>
          <w:sz w:val="28"/>
        </w:rPr>
        <w:t>алоговых льгот</w:t>
      </w:r>
      <w:r>
        <w:rPr>
          <w:sz w:val="28"/>
        </w:rPr>
        <w:t xml:space="preserve"> (налоговых расходов)</w:t>
      </w:r>
      <w:r>
        <w:rPr>
          <w:sz w:val="28"/>
        </w:rPr>
        <w:t>, обеспечения оптимального выбора объектов для предоставлени</w:t>
      </w:r>
      <w:r>
        <w:rPr>
          <w:sz w:val="28"/>
        </w:rPr>
        <w:t>я финансовой поддержки в форме н</w:t>
      </w:r>
      <w:r>
        <w:rPr>
          <w:sz w:val="28"/>
        </w:rPr>
        <w:t>алоговых льгот</w:t>
      </w:r>
      <w:r>
        <w:rPr>
          <w:sz w:val="28"/>
        </w:rPr>
        <w:t xml:space="preserve"> (налоговых расходов)</w:t>
      </w:r>
      <w:r>
        <w:rPr>
          <w:sz w:val="28"/>
        </w:rPr>
        <w:t xml:space="preserve">, сокращения потерь бюджета поселения. </w:t>
      </w:r>
    </w:p>
    <w:p w14:paraId="0A000000">
      <w:pPr>
        <w:ind w:firstLine="720"/>
        <w:jc w:val="both"/>
        <w:rPr>
          <w:sz w:val="28"/>
        </w:rPr>
      </w:pPr>
      <w:r>
        <w:rPr>
          <w:sz w:val="28"/>
        </w:rPr>
        <w:t>На территории поселения налоговые льготы</w:t>
      </w:r>
      <w:r>
        <w:rPr>
          <w:sz w:val="28"/>
        </w:rPr>
        <w:t xml:space="preserve"> (налоговые расходы) установлены решением</w:t>
      </w:r>
      <w:r>
        <w:rPr>
          <w:sz w:val="28"/>
        </w:rPr>
        <w:t xml:space="preserve"> Собрания депутатов </w:t>
      </w:r>
      <w:r>
        <w:rPr>
          <w:sz w:val="28"/>
        </w:rPr>
        <w:t>Костино-Быстрянского  сельского поселения от 26</w:t>
      </w:r>
      <w:r>
        <w:rPr>
          <w:sz w:val="28"/>
        </w:rPr>
        <w:t>.11.201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78</w:t>
      </w:r>
      <w:r>
        <w:rPr>
          <w:sz w:val="28"/>
        </w:rPr>
        <w:t xml:space="preserve"> </w:t>
      </w:r>
      <w:r>
        <w:rPr>
          <w:sz w:val="28"/>
        </w:rPr>
        <w:t>«О</w:t>
      </w:r>
      <w:r>
        <w:rPr>
          <w:sz w:val="28"/>
        </w:rPr>
        <w:t xml:space="preserve"> земельном налоге».</w:t>
      </w:r>
    </w:p>
    <w:p w14:paraId="0B000000">
      <w:pPr>
        <w:ind w:firstLine="720"/>
        <w:jc w:val="both"/>
        <w:rPr>
          <w:sz w:val="28"/>
        </w:rPr>
      </w:pPr>
      <w:r>
        <w:rPr>
          <w:sz w:val="28"/>
        </w:rPr>
        <w:t>Л</w:t>
      </w:r>
      <w:r>
        <w:rPr>
          <w:sz w:val="28"/>
        </w:rPr>
        <w:t>ьгот</w:t>
      </w:r>
      <w:r>
        <w:rPr>
          <w:sz w:val="28"/>
        </w:rPr>
        <w:t>ы</w:t>
      </w:r>
      <w:r>
        <w:rPr>
          <w:sz w:val="28"/>
        </w:rPr>
        <w:t xml:space="preserve"> в виде освобождения от уплаты </w:t>
      </w:r>
      <w:r>
        <w:rPr>
          <w:sz w:val="28"/>
        </w:rPr>
        <w:t xml:space="preserve">земельного </w:t>
      </w:r>
      <w:r>
        <w:rPr>
          <w:sz w:val="28"/>
        </w:rPr>
        <w:t>налога</w:t>
      </w:r>
      <w:r>
        <w:rPr>
          <w:sz w:val="28"/>
        </w:rPr>
        <w:t xml:space="preserve"> предоставлены</w:t>
      </w:r>
      <w:r>
        <w:rPr>
          <w:sz w:val="28"/>
        </w:rPr>
        <w:t>:</w:t>
      </w:r>
    </w:p>
    <w:p w14:paraId="0C000000">
      <w:pPr>
        <w:ind w:hanging="185" w:left="185" w:right="11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в</w:t>
      </w:r>
      <w:r>
        <w:rPr>
          <w:sz w:val="28"/>
        </w:rPr>
        <w:t>етеран</w:t>
      </w:r>
      <w:r>
        <w:rPr>
          <w:sz w:val="28"/>
        </w:rPr>
        <w:t>ам</w:t>
      </w:r>
      <w:r>
        <w:rPr>
          <w:sz w:val="28"/>
        </w:rPr>
        <w:t xml:space="preserve"> и инвалид</w:t>
      </w:r>
      <w:r>
        <w:rPr>
          <w:sz w:val="28"/>
        </w:rPr>
        <w:t>ам</w:t>
      </w:r>
      <w:r>
        <w:rPr>
          <w:sz w:val="28"/>
        </w:rPr>
        <w:t xml:space="preserve"> Великой Отечественной войны, а также ветеран</w:t>
      </w:r>
      <w:r>
        <w:rPr>
          <w:sz w:val="28"/>
        </w:rPr>
        <w:t>ам</w:t>
      </w:r>
      <w:r>
        <w:rPr>
          <w:sz w:val="28"/>
        </w:rPr>
        <w:t xml:space="preserve"> и инвалид</w:t>
      </w:r>
      <w:r>
        <w:rPr>
          <w:sz w:val="28"/>
        </w:rPr>
        <w:t>ам</w:t>
      </w:r>
      <w:r>
        <w:rPr>
          <w:sz w:val="28"/>
        </w:rPr>
        <w:t xml:space="preserve"> боевых действий</w:t>
      </w:r>
      <w:r>
        <w:rPr>
          <w:sz w:val="28"/>
        </w:rPr>
        <w:t>;</w:t>
      </w:r>
    </w:p>
    <w:p w14:paraId="0D000000">
      <w:pPr>
        <w:ind w:right="11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в</w:t>
      </w:r>
      <w:r>
        <w:rPr>
          <w:sz w:val="28"/>
        </w:rPr>
        <w:t>дов</w:t>
      </w:r>
      <w:r>
        <w:rPr>
          <w:sz w:val="28"/>
        </w:rPr>
        <w:t>ам</w:t>
      </w:r>
      <w:r>
        <w:rPr>
          <w:sz w:val="28"/>
        </w:rPr>
        <w:t xml:space="preserve"> ветеранов и инвалидов Великой Отечественной войны, а также родител</w:t>
      </w:r>
      <w:r>
        <w:rPr>
          <w:sz w:val="28"/>
        </w:rPr>
        <w:t>ям</w:t>
      </w:r>
      <w:r>
        <w:rPr>
          <w:sz w:val="28"/>
        </w:rPr>
        <w:t xml:space="preserve"> и жен</w:t>
      </w:r>
      <w:r>
        <w:rPr>
          <w:sz w:val="28"/>
        </w:rPr>
        <w:t>ам</w:t>
      </w:r>
      <w:r>
        <w:rPr>
          <w:sz w:val="28"/>
        </w:rPr>
        <w:t xml:space="preserve"> погибших военнослужащих;</w:t>
      </w:r>
    </w:p>
    <w:p w14:paraId="0E000000">
      <w:pPr>
        <w:ind w:right="110"/>
        <w:jc w:val="both"/>
        <w:rPr>
          <w:sz w:val="28"/>
        </w:rPr>
      </w:pPr>
      <w:r>
        <w:rPr>
          <w:sz w:val="28"/>
        </w:rPr>
        <w:t>- и</w:t>
      </w:r>
      <w:r>
        <w:rPr>
          <w:sz w:val="28"/>
        </w:rPr>
        <w:t>нвалид</w:t>
      </w:r>
      <w:r>
        <w:rPr>
          <w:sz w:val="28"/>
        </w:rPr>
        <w:t>ам</w:t>
      </w:r>
      <w:r>
        <w:rPr>
          <w:sz w:val="28"/>
        </w:rPr>
        <w:t xml:space="preserve"> имеющих 1 и 2  групп инвалидности;</w:t>
      </w:r>
    </w:p>
    <w:p w14:paraId="0F000000">
      <w:pPr>
        <w:ind w:right="110"/>
        <w:jc w:val="both"/>
        <w:rPr>
          <w:sz w:val="28"/>
        </w:rPr>
      </w:pPr>
      <w:r>
        <w:rPr>
          <w:sz w:val="28"/>
        </w:rPr>
        <w:t>- г</w:t>
      </w:r>
      <w:r>
        <w:rPr>
          <w:sz w:val="28"/>
        </w:rPr>
        <w:t>раждан</w:t>
      </w:r>
      <w:r>
        <w:rPr>
          <w:sz w:val="28"/>
        </w:rPr>
        <w:t>ам Российской Федерации, имеющи</w:t>
      </w:r>
      <w:r>
        <w:rPr>
          <w:sz w:val="28"/>
        </w:rPr>
        <w:t>х</w:t>
      </w:r>
      <w:r>
        <w:rPr>
          <w:sz w:val="28"/>
        </w:rPr>
        <w:t xml:space="preserve"> в составе семьи детей-инвалидов и совместно проживающих с ними;</w:t>
      </w:r>
    </w:p>
    <w:p w14:paraId="10000000">
      <w:pPr>
        <w:ind w:right="110"/>
        <w:jc w:val="both"/>
        <w:rPr>
          <w:sz w:val="28"/>
        </w:rPr>
      </w:pPr>
      <w:r>
        <w:rPr>
          <w:sz w:val="28"/>
        </w:rPr>
        <w:t>- г</w:t>
      </w:r>
      <w:r>
        <w:rPr>
          <w:sz w:val="28"/>
        </w:rPr>
        <w:t>раждан</w:t>
      </w:r>
      <w:r>
        <w:rPr>
          <w:sz w:val="28"/>
        </w:rPr>
        <w:t>ам</w:t>
      </w:r>
      <w:r>
        <w:rPr>
          <w:sz w:val="28"/>
        </w:rPr>
        <w:t xml:space="preserve"> Российской Федерации, имеющих в составе семьи 3-х и более детей, (в том числе граждан, имеющим усыновленных (удочеренных), находящихся под опекой или попечительством детей) и детей (в том числе усыновленных (удочеренных), находящихся под опекой или попечительством), входящих в состав данных семей.</w:t>
      </w:r>
    </w:p>
    <w:p w14:paraId="11000000">
      <w:pPr>
        <w:ind w:firstLine="720" w:right="110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От уплаты земельного налога освобождаются граждане Российской Федерации, проживающие на территории Костино-Быстрянского сельского поселения не менее 5 лет, имеющие трех и более несовершеннолетних детей, проживающие совместно с ними (в том числе граждане, имеющие усыновленных (удочеренных),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</w:t>
      </w:r>
      <w:r>
        <w:rPr>
          <w:sz w:val="28"/>
        </w:rPr>
        <w:t>или ведения личного подсобного хозяйства в порядке, установленном Областным законом от 22.07.2003г. № 19-ЗС «О регулировании земельных отношений в Ростовской области</w:t>
      </w:r>
      <w:r>
        <w:rPr>
          <w:sz w:val="28"/>
        </w:rPr>
        <w:t>».</w:t>
      </w:r>
    </w:p>
    <w:p w14:paraId="12000000">
      <w:pPr>
        <w:ind w:firstLine="720"/>
        <w:jc w:val="both"/>
        <w:rPr>
          <w:sz w:val="28"/>
        </w:rPr>
      </w:pPr>
      <w:r>
        <w:rPr>
          <w:sz w:val="28"/>
        </w:rPr>
        <w:t>Налоговые льготы</w:t>
      </w:r>
      <w:r>
        <w:rPr>
          <w:sz w:val="28"/>
        </w:rPr>
        <w:t xml:space="preserve"> (налоговые расходы)</w:t>
      </w:r>
      <w:r>
        <w:rPr>
          <w:sz w:val="28"/>
        </w:rPr>
        <w:t xml:space="preserve"> были предоставлены на общую сумму 1</w:t>
      </w:r>
      <w:r>
        <w:rPr>
          <w:sz w:val="28"/>
        </w:rPr>
        <w:t>2</w:t>
      </w:r>
      <w:r>
        <w:rPr>
          <w:sz w:val="28"/>
        </w:rPr>
        <w:t xml:space="preserve"> тыс. рублей, в том числе </w:t>
      </w:r>
      <w:r>
        <w:rPr>
          <w:sz w:val="28"/>
        </w:rPr>
        <w:t>ветеран</w:t>
      </w:r>
      <w:r>
        <w:rPr>
          <w:sz w:val="28"/>
        </w:rPr>
        <w:t>ам</w:t>
      </w:r>
      <w:r>
        <w:rPr>
          <w:sz w:val="28"/>
        </w:rPr>
        <w:t xml:space="preserve"> и инвалид</w:t>
      </w:r>
      <w:r>
        <w:rPr>
          <w:sz w:val="28"/>
        </w:rPr>
        <w:t>ам</w:t>
      </w:r>
      <w:r>
        <w:rPr>
          <w:sz w:val="28"/>
        </w:rPr>
        <w:t xml:space="preserve"> </w:t>
      </w:r>
      <w:r>
        <w:rPr>
          <w:sz w:val="28"/>
        </w:rPr>
        <w:t>боевых действий</w:t>
      </w:r>
      <w:r>
        <w:rPr>
          <w:sz w:val="28"/>
        </w:rPr>
        <w:t xml:space="preserve"> – </w:t>
      </w:r>
      <w:r>
        <w:rPr>
          <w:sz w:val="28"/>
        </w:rPr>
        <w:t>2,0</w:t>
      </w:r>
      <w:r>
        <w:rPr>
          <w:sz w:val="28"/>
        </w:rPr>
        <w:t xml:space="preserve"> тыс.</w:t>
      </w:r>
      <w:r>
        <w:rPr>
          <w:sz w:val="28"/>
        </w:rPr>
        <w:t xml:space="preserve"> </w:t>
      </w:r>
      <w:r>
        <w:rPr>
          <w:sz w:val="28"/>
        </w:rPr>
        <w:t xml:space="preserve">рублей, </w:t>
      </w:r>
      <w:r>
        <w:rPr>
          <w:sz w:val="28"/>
        </w:rPr>
        <w:t>и</w:t>
      </w:r>
      <w:r>
        <w:rPr>
          <w:sz w:val="28"/>
        </w:rPr>
        <w:t>нвалид</w:t>
      </w:r>
      <w:r>
        <w:rPr>
          <w:sz w:val="28"/>
        </w:rPr>
        <w:t>ам</w:t>
      </w:r>
      <w:r>
        <w:rPr>
          <w:sz w:val="28"/>
        </w:rPr>
        <w:t xml:space="preserve"> имеющи</w:t>
      </w:r>
      <w:r>
        <w:rPr>
          <w:sz w:val="28"/>
        </w:rPr>
        <w:t>м</w:t>
      </w:r>
      <w:r>
        <w:rPr>
          <w:sz w:val="28"/>
        </w:rPr>
        <w:t xml:space="preserve"> 1 и 2  группу инвалидности</w:t>
      </w:r>
      <w:r>
        <w:rPr>
          <w:sz w:val="28"/>
        </w:rPr>
        <w:t xml:space="preserve">– </w:t>
      </w:r>
      <w:r>
        <w:rPr>
          <w:sz w:val="28"/>
        </w:rPr>
        <w:t>6,0</w:t>
      </w:r>
      <w:r>
        <w:rPr>
          <w:sz w:val="28"/>
        </w:rPr>
        <w:t xml:space="preserve"> тыс.</w:t>
      </w:r>
      <w:r>
        <w:rPr>
          <w:sz w:val="28"/>
        </w:rPr>
        <w:t xml:space="preserve"> </w:t>
      </w:r>
      <w:r>
        <w:rPr>
          <w:sz w:val="28"/>
        </w:rPr>
        <w:t>рублей, многодетным семьям – 4,0</w:t>
      </w:r>
      <w:r>
        <w:rPr>
          <w:sz w:val="28"/>
        </w:rPr>
        <w:t xml:space="preserve"> 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лей</w:t>
      </w:r>
      <w:r>
        <w:rPr>
          <w:sz w:val="28"/>
        </w:rPr>
        <w:t>.</w:t>
      </w:r>
    </w:p>
    <w:p w14:paraId="13000000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Таким образом, налоговые льготы (налоговые расходы), предоставляемые отдельным категориям, в виде полного  освобождения от уплаты земельного налога, признаются эффективными и не требующими отмены.</w:t>
      </w:r>
    </w:p>
    <w:p w14:paraId="14000000">
      <w:pPr>
        <w:ind w:firstLine="720"/>
        <w:jc w:val="both"/>
        <w:rPr>
          <w:sz w:val="28"/>
        </w:rPr>
      </w:pPr>
      <w:r>
        <w:rPr>
          <w:sz w:val="28"/>
        </w:rPr>
        <w:t>На территории поселения налоговые льготы (налоговые расходы) установлены решением Собрания депутатов Костино-Быстрянского  сельского поселения от 2</w:t>
      </w:r>
      <w:r>
        <w:rPr>
          <w:sz w:val="28"/>
        </w:rPr>
        <w:t>1</w:t>
      </w:r>
      <w:r>
        <w:rPr>
          <w:sz w:val="28"/>
        </w:rPr>
        <w:t>.11.201</w:t>
      </w:r>
      <w:r>
        <w:rPr>
          <w:sz w:val="28"/>
        </w:rPr>
        <w:t>7</w:t>
      </w:r>
      <w:r>
        <w:rPr>
          <w:sz w:val="28"/>
        </w:rPr>
        <w:t xml:space="preserve"> № </w:t>
      </w:r>
      <w:r>
        <w:rPr>
          <w:sz w:val="28"/>
        </w:rPr>
        <w:t>44</w:t>
      </w:r>
      <w:r>
        <w:rPr>
          <w:sz w:val="28"/>
        </w:rPr>
        <w:t xml:space="preserve"> «О налоге</w:t>
      </w:r>
      <w:r>
        <w:rPr>
          <w:sz w:val="28"/>
        </w:rPr>
        <w:t xml:space="preserve"> на имущество физических лиц</w:t>
      </w:r>
      <w:r>
        <w:rPr>
          <w:sz w:val="28"/>
        </w:rPr>
        <w:t>».</w:t>
      </w:r>
    </w:p>
    <w:p w14:paraId="15000000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Л</w:t>
      </w:r>
      <w:r>
        <w:rPr>
          <w:sz w:val="28"/>
        </w:rPr>
        <w:t>ьгота на уплату налога на имущество физических лиц на жилые строения,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</w:r>
      <w:r>
        <w:rPr>
          <w:sz w:val="28"/>
        </w:rPr>
        <w:t xml:space="preserve"> предоставлены: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гражданам Российской Федерации, имеющим в составе семьи детей-инвалидов и совместно проживающих с ними</w:t>
      </w:r>
      <w:r>
        <w:rPr>
          <w:sz w:val="28"/>
        </w:rPr>
        <w:t>;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гражданам Российской Федерации, имеющим в составе семьи 3-х и более детей, (в том числе гражданам, имеющим усыновленных (удочеренных), находящихся под опекой или попечительством детей) и детей (в том числе усыновленных (удочеренных), находящихся под опекой или попечительством), входящих в состав данных семей</w:t>
      </w:r>
      <w:r>
        <w:rPr>
          <w:sz w:val="28"/>
        </w:rPr>
        <w:t>.</w:t>
      </w:r>
    </w:p>
    <w:p w14:paraId="18000000">
      <w:pPr>
        <w:ind w:firstLine="720"/>
        <w:jc w:val="both"/>
        <w:rPr>
          <w:sz w:val="28"/>
        </w:rPr>
      </w:pPr>
      <w:r>
        <w:rPr>
          <w:sz w:val="28"/>
        </w:rPr>
        <w:t>Налоговые льготы (налоговые расходы) были предоставлены на общую сумму 5</w:t>
      </w:r>
      <w:r>
        <w:rPr>
          <w:sz w:val="28"/>
        </w:rPr>
        <w:t>,0</w:t>
      </w:r>
      <w:r>
        <w:rPr>
          <w:sz w:val="28"/>
        </w:rPr>
        <w:t xml:space="preserve"> тыс. рублей, многодетным семьям</w:t>
      </w:r>
      <w:r>
        <w:rPr>
          <w:sz w:val="28"/>
        </w:rPr>
        <w:t>.</w:t>
      </w:r>
    </w:p>
    <w:p w14:paraId="19000000">
      <w:pPr>
        <w:ind w:firstLine="851"/>
        <w:jc w:val="both"/>
        <w:rPr>
          <w:sz w:val="28"/>
        </w:rPr>
      </w:pPr>
      <w:r>
        <w:rPr>
          <w:sz w:val="28"/>
        </w:rPr>
        <w:t>Таким образом, налоговые льготы</w:t>
      </w:r>
      <w:r>
        <w:rPr>
          <w:sz w:val="28"/>
        </w:rPr>
        <w:t xml:space="preserve"> (налоговые расходы)</w:t>
      </w:r>
      <w:r>
        <w:rPr>
          <w:sz w:val="28"/>
        </w:rPr>
        <w:t>, предоставляемые отдельным категориям</w:t>
      </w:r>
      <w:r>
        <w:rPr>
          <w:sz w:val="28"/>
        </w:rPr>
        <w:t xml:space="preserve"> налогоплательщиков</w:t>
      </w:r>
      <w:r>
        <w:rPr>
          <w:sz w:val="28"/>
        </w:rPr>
        <w:t xml:space="preserve">, в виде полного  освобождения от уплаты </w:t>
      </w:r>
      <w:r>
        <w:rPr>
          <w:sz w:val="28"/>
        </w:rPr>
        <w:t>суммы налога в отношении объекта налогообложения</w:t>
      </w:r>
      <w:r>
        <w:rPr>
          <w:sz w:val="28"/>
        </w:rPr>
        <w:t xml:space="preserve">, </w:t>
      </w:r>
      <w:r>
        <w:rPr>
          <w:sz w:val="28"/>
        </w:rPr>
        <w:t>признаются эффективными и не требующими отмены.</w:t>
      </w:r>
    </w:p>
    <w:p w14:paraId="1A000000">
      <w:pPr>
        <w:ind w:firstLine="851"/>
        <w:jc w:val="both"/>
        <w:rPr>
          <w:sz w:val="28"/>
        </w:rPr>
      </w:pPr>
      <w:r>
        <w:rPr>
          <w:sz w:val="28"/>
        </w:rPr>
        <w:t>Учитывая, что предоставление налоговых льгот (налоговых расходов)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14:paraId="1B000000">
      <w:pPr>
        <w:ind w:firstLine="900"/>
        <w:jc w:val="both"/>
        <w:rPr>
          <w:sz w:val="28"/>
        </w:rPr>
      </w:pPr>
      <w:r>
        <w:rPr>
          <w:sz w:val="28"/>
        </w:rPr>
        <w:t>В целях недопущения сниж</w:t>
      </w:r>
      <w:r>
        <w:rPr>
          <w:sz w:val="28"/>
        </w:rPr>
        <w:t>ения уровня доходов у социально</w:t>
      </w:r>
      <w:r>
        <w:rPr>
          <w:sz w:val="28"/>
        </w:rPr>
        <w:t xml:space="preserve"> </w:t>
      </w:r>
      <w:r>
        <w:rPr>
          <w:sz w:val="28"/>
        </w:rPr>
        <w:t>незащищенных слоев населения</w:t>
      </w:r>
      <w:r>
        <w:rPr>
          <w:sz w:val="28"/>
        </w:rPr>
        <w:t xml:space="preserve"> в будущем</w:t>
      </w:r>
      <w:r>
        <w:rPr>
          <w:sz w:val="28"/>
        </w:rPr>
        <w:t xml:space="preserve">, целесообразно сохранить имеющиеся льготы для </w:t>
      </w:r>
      <w:r>
        <w:rPr>
          <w:sz w:val="28"/>
        </w:rPr>
        <w:t xml:space="preserve"> </w:t>
      </w:r>
      <w:r>
        <w:rPr>
          <w:sz w:val="28"/>
        </w:rPr>
        <w:t>перечисленных категори</w:t>
      </w:r>
      <w:r>
        <w:rPr>
          <w:sz w:val="28"/>
        </w:rPr>
        <w:t>й</w:t>
      </w:r>
      <w:r>
        <w:rPr>
          <w:sz w:val="28"/>
        </w:rPr>
        <w:t>.</w:t>
      </w:r>
    </w:p>
    <w:tbl>
      <w:tblPr>
        <w:tblStyle w:val="Style_1"/>
        <w:tblLayout w:type="fixed"/>
      </w:tblPr>
      <w:tblGrid>
        <w:gridCol w:w="7196"/>
        <w:gridCol w:w="2452"/>
      </w:tblGrid>
      <w:tr>
        <w:trPr>
          <w:trHeight w:hRule="atLeast" w:val="543"/>
        </w:trPr>
        <w:tc>
          <w:tcPr>
            <w:tcW w:type="dxa" w:w="7196"/>
          </w:tcPr>
          <w:p w14:paraId="1C000000">
            <w:pPr>
              <w:rPr>
                <w:sz w:val="28"/>
              </w:rPr>
            </w:pPr>
          </w:p>
          <w:p w14:paraId="1D000000">
            <w:pPr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14:paraId="1E000000">
            <w:pPr>
              <w:rPr>
                <w:sz w:val="28"/>
              </w:rPr>
            </w:pPr>
            <w:r>
              <w:rPr>
                <w:sz w:val="28"/>
              </w:rPr>
              <w:t>Костино-Быстрянского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2452"/>
          </w:tcPr>
          <w:p w14:paraId="1F000000">
            <w:pPr>
              <w:ind w:firstLine="709"/>
              <w:rPr>
                <w:sz w:val="28"/>
              </w:rPr>
            </w:pPr>
          </w:p>
          <w:p w14:paraId="20000000">
            <w:pPr>
              <w:rPr>
                <w:sz w:val="28"/>
              </w:rPr>
            </w:pPr>
          </w:p>
          <w:p w14:paraId="2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А.В.Тареев</w:t>
            </w:r>
          </w:p>
        </w:tc>
      </w:tr>
    </w:tbl>
    <w:p w14:paraId="22000000"/>
    <w:sectPr>
      <w:pgSz w:h="16838" w:w="11906"/>
      <w:pgMar w:bottom="540" w:footer="709" w:gutter="0" w:header="709" w:left="1701" w:right="851" w:top="89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2022-08-15T10:42:50Z</dcterms:modified>
</cp:coreProperties>
</file>