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1C4020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первом</w:t>
      </w:r>
      <w:r w:rsidR="00F813F9">
        <w:rPr>
          <w:b/>
          <w:szCs w:val="28"/>
        </w:rPr>
        <w:t xml:space="preserve">  квартале  2022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 1</w:t>
      </w:r>
      <w:r w:rsidR="004A014F">
        <w:rPr>
          <w:szCs w:val="28"/>
        </w:rPr>
        <w:t xml:space="preserve"> квартале </w:t>
      </w:r>
      <w:r w:rsidR="00F813F9">
        <w:rPr>
          <w:szCs w:val="28"/>
        </w:rPr>
        <w:t xml:space="preserve"> 2022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F813F9">
        <w:rPr>
          <w:szCs w:val="28"/>
        </w:rPr>
        <w:t xml:space="preserve">  3 письменных обращений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F8678D">
        <w:rPr>
          <w:szCs w:val="28"/>
        </w:rPr>
        <w:t>ого  поселения принято 5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 1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F813F9">
        <w:rPr>
          <w:b/>
        </w:rPr>
        <w:t xml:space="preserve">  2022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1</w:t>
            </w:r>
            <w:r w:rsidR="00F8678D">
              <w:t xml:space="preserve">-квартал  </w:t>
            </w:r>
            <w:r w:rsidR="00F813F9">
              <w:t>2022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13F9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13F9">
            <w:pPr>
              <w:jc w:val="center"/>
            </w:pPr>
            <w:r>
              <w:t>3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42C6A">
            <w:pPr>
              <w:jc w:val="center"/>
            </w:pPr>
            <w:r>
              <w:t>0</w:t>
            </w:r>
          </w:p>
          <w:p w:rsidR="00511D00" w:rsidRDefault="00F813F9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1C4020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Примеры волокиты либо нарушения прав и законных </w:t>
            </w:r>
            <w:r>
              <w:lastRenderedPageBreak/>
              <w:t>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lastRenderedPageBreak/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D541F"/>
    <w:rsid w:val="00731522"/>
    <w:rsid w:val="008F6BCC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37</cp:revision>
  <cp:lastPrinted>2019-11-27T11:36:00Z</cp:lastPrinted>
  <dcterms:created xsi:type="dcterms:W3CDTF">2015-04-28T18:43:00Z</dcterms:created>
  <dcterms:modified xsi:type="dcterms:W3CDTF">2022-04-25T09:18:00Z</dcterms:modified>
</cp:coreProperties>
</file>