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7000000">
      <w:pPr>
        <w:ind/>
        <w:jc w:val="center"/>
        <w:rPr>
          <w:rFonts w:ascii="Times New Roman" w:hAnsi="Times New Roman"/>
          <w:sz w:val="28"/>
        </w:rPr>
      </w:pPr>
    </w:p>
    <w:p w14:paraId="08000000">
      <w:pPr>
        <w:ind/>
        <w:jc w:val="center"/>
        <w:rPr>
          <w:rFonts w:ascii="Times New Roman" w:hAnsi="Times New Roman"/>
          <w:sz w:val="28"/>
        </w:rPr>
      </w:pPr>
    </w:p>
    <w:p w14:paraId="09000000">
      <w:pPr>
        <w:pStyle w:val="Style_1"/>
        <w:tabs>
          <w:tab w:leader="none" w:pos="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rPr>
          <w:b w:val="1"/>
          <w:sz w:val="28"/>
        </w:rPr>
      </w:pPr>
      <w:r>
        <w:rPr>
          <w:b w:val="1"/>
          <w:sz w:val="28"/>
        </w:rPr>
        <w:t xml:space="preserve"> 11 мая 2022 г.                                   № 14      </w:t>
      </w:r>
      <w:r>
        <w:rPr>
          <w:b w:val="1"/>
          <w:sz w:val="28"/>
        </w:rPr>
        <w:t xml:space="preserve">               х. Костино-Быстрянский</w:t>
      </w:r>
    </w:p>
    <w:p w14:paraId="0C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 xml:space="preserve">проведении открытого аукциона </w:t>
      </w:r>
      <w:r>
        <w:rPr>
          <w:rFonts w:ascii="Times New Roman" w:hAnsi="Times New Roman"/>
          <w:b w:val="1"/>
          <w:sz w:val="28"/>
        </w:rPr>
        <w:t xml:space="preserve">на право </w:t>
      </w:r>
      <w:r>
        <w:rPr>
          <w:rFonts w:ascii="Times New Roman" w:hAnsi="Times New Roman"/>
          <w:b w:val="1"/>
          <w:sz w:val="28"/>
        </w:rPr>
        <w:t xml:space="preserve">заключения </w:t>
      </w:r>
      <w:r>
        <w:rPr>
          <w:rFonts w:ascii="Times New Roman" w:hAnsi="Times New Roman"/>
          <w:b w:val="1"/>
          <w:sz w:val="28"/>
        </w:rPr>
        <w:t xml:space="preserve">договора аренды </w:t>
      </w:r>
      <w:r>
        <w:rPr>
          <w:rFonts w:ascii="Times New Roman" w:hAnsi="Times New Roman"/>
          <w:b w:val="1"/>
          <w:sz w:val="28"/>
        </w:rPr>
        <w:t xml:space="preserve">недвижимого </w:t>
      </w:r>
      <w:r>
        <w:rPr>
          <w:rFonts w:ascii="Times New Roman" w:hAnsi="Times New Roman"/>
          <w:b w:val="1"/>
          <w:sz w:val="28"/>
        </w:rPr>
        <w:t>имущества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находящегося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 муниципальной </w:t>
      </w: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собственности </w:t>
      </w:r>
      <w:r>
        <w:rPr>
          <w:rFonts w:ascii="Times New Roman" w:hAnsi="Times New Roman"/>
          <w:b w:val="1"/>
          <w:sz w:val="28"/>
        </w:rPr>
        <w:t xml:space="preserve">Костино-Быстрянского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F000000">
      <w:pPr>
        <w:ind w:firstLine="1134"/>
        <w:jc w:val="both"/>
        <w:rPr>
          <w:rFonts w:ascii="Times New Roman" w:hAnsi="Times New Roman"/>
          <w:sz w:val="28"/>
        </w:rPr>
      </w:pPr>
    </w:p>
    <w:p w14:paraId="10000000">
      <w:pPr>
        <w:ind w:hanging="1069" w:left="177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</w:t>
      </w:r>
      <w:r>
        <w:rPr>
          <w:rFonts w:ascii="Times New Roman" w:hAnsi="Times New Roman"/>
          <w:sz w:val="28"/>
        </w:rPr>
        <w:t xml:space="preserve">атьей 17.1. Федерального закона от 26.07.2006    </w:t>
      </w:r>
    </w:p>
    <w:p w14:paraId="11000000">
      <w:pPr>
        <w:ind w:hanging="1069"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135-ФЗ</w:t>
      </w:r>
      <w:r>
        <w:rPr>
          <w:rFonts w:ascii="Times New Roman" w:hAnsi="Times New Roman"/>
          <w:sz w:val="28"/>
        </w:rPr>
        <w:t xml:space="preserve"> "О защите конкуренции", приказа Федеральной антимонопольной</w:t>
      </w:r>
    </w:p>
    <w:p w14:paraId="12000000">
      <w:pPr>
        <w:ind w:hanging="1069"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службы от 10.02.2010 № 67, решением Собрания депутатов Костино-</w:t>
      </w:r>
    </w:p>
    <w:p w14:paraId="13000000">
      <w:pPr>
        <w:ind w:hanging="1069" w:left="106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Быстрянского сельского поселения от 29.03.2018 № 60 "</w:t>
      </w:r>
      <w:r>
        <w:rPr>
          <w:rFonts w:ascii="Times New Roman" w:hAnsi="Times New Roman"/>
          <w:b w:val="0"/>
          <w:sz w:val="28"/>
        </w:rPr>
        <w:t>Об утверждении</w:t>
      </w:r>
    </w:p>
    <w:p w14:paraId="14000000">
      <w:pPr>
        <w:ind w:hanging="1069" w:left="106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Положения о порядке </w:t>
      </w:r>
      <w:r>
        <w:rPr>
          <w:rFonts w:ascii="Times New Roman" w:hAnsi="Times New Roman"/>
          <w:b w:val="0"/>
          <w:sz w:val="28"/>
        </w:rPr>
        <w:t xml:space="preserve">управления и распоряжения имуществом, </w:t>
      </w:r>
      <w:r>
        <w:rPr>
          <w:rFonts w:ascii="Times New Roman" w:hAnsi="Times New Roman"/>
          <w:b w:val="0"/>
          <w:sz w:val="28"/>
        </w:rPr>
        <w:t>находящимся в</w:t>
      </w:r>
    </w:p>
    <w:p w14:paraId="15000000">
      <w:pPr>
        <w:ind w:hanging="1069" w:left="106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собственности </w:t>
      </w:r>
      <w:r>
        <w:rPr>
          <w:rFonts w:ascii="Times New Roman" w:hAnsi="Times New Roman"/>
          <w:b w:val="0"/>
          <w:sz w:val="28"/>
        </w:rPr>
        <w:t xml:space="preserve">Костино-Быстрянского </w:t>
      </w:r>
      <w:r>
        <w:rPr>
          <w:rFonts w:ascii="Times New Roman" w:hAnsi="Times New Roman"/>
          <w:b w:val="0"/>
          <w:sz w:val="28"/>
        </w:rPr>
        <w:t>сельского поселения"</w:t>
      </w:r>
    </w:p>
    <w:p w14:paraId="16000000">
      <w:pPr>
        <w:ind w:firstLine="0" w:left="360"/>
        <w:jc w:val="both"/>
        <w:rPr>
          <w:rFonts w:ascii="Times New Roman" w:hAnsi="Times New Roman"/>
          <w:sz w:val="28"/>
        </w:rPr>
      </w:pPr>
    </w:p>
    <w:p w14:paraId="17000000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Провести </w:t>
      </w:r>
      <w:r>
        <w:rPr>
          <w:rFonts w:ascii="Times New Roman" w:hAnsi="Times New Roman"/>
          <w:sz w:val="28"/>
        </w:rPr>
        <w:t xml:space="preserve">аукцион в электронной форме на право заключения договора </w:t>
      </w:r>
      <w:r>
        <w:rPr>
          <w:rFonts w:ascii="Times New Roman" w:hAnsi="Times New Roman"/>
          <w:sz w:val="28"/>
        </w:rPr>
        <w:t>аренды</w:t>
      </w:r>
      <w:r>
        <w:rPr>
          <w:rFonts w:ascii="Times New Roman" w:hAnsi="Times New Roman"/>
          <w:sz w:val="28"/>
        </w:rPr>
        <w:t xml:space="preserve"> недвижимого имущества</w:t>
      </w:r>
      <w:r>
        <w:rPr>
          <w:rFonts w:ascii="Times New Roman" w:hAnsi="Times New Roman"/>
          <w:sz w:val="28"/>
        </w:rPr>
        <w:t>, являющегося собственностью муниципального образования «Костино-Быстрянское сельское поселение».</w:t>
      </w:r>
    </w:p>
    <w:p w14:paraId="18000000">
      <w:pPr>
        <w:pStyle w:val="Style_2"/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Установить:</w:t>
      </w:r>
    </w:p>
    <w:p w14:paraId="19000000">
      <w:pPr>
        <w:pStyle w:val="Style_2"/>
        <w:numPr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проведения торгов – открытый аукцион в электронной форме.</w:t>
      </w:r>
    </w:p>
    <w:p w14:paraId="1A000000">
      <w:pPr>
        <w:pStyle w:val="Style_2"/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Утвердить </w:t>
      </w:r>
      <w:r>
        <w:rPr>
          <w:rFonts w:ascii="Times New Roman" w:hAnsi="Times New Roman"/>
          <w:sz w:val="28"/>
        </w:rPr>
        <w:t>документацию об открытом аукционе на право заключения договора аренды недвижимого имущества, являющегося собственностью Костино-Быстрянского сельского поселения.</w:t>
      </w:r>
    </w:p>
    <w:p w14:paraId="1B000000">
      <w:pPr>
        <w:pStyle w:val="Style_2"/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Извещение о проведении аукциона разместить на официальном сайте торгов (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"https://torgi.gov.ru/"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https://torgi.gov.ru/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"https://www.rts-tender.ru/"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https://www.rts-tender.ru/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) не менее чем за тридцать дней до дня окончания подачи заявок на участие в аукционе.</w:t>
      </w:r>
    </w:p>
    <w:p w14:paraId="1C000000">
      <w:pPr>
        <w:pStyle w:val="Style_2"/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основании отчета № 12/21-26 от 24.12.2021 (оценщик ЧПО Лиманский В.Н.) об определении рыночной стоимости размера арендной платы за объект недвижимого имущества, находящегося в муниципальной собственности Костино-Быстрянского сельского поселения, установить стартовый размер годовой арендной платы 100700 (Сто тысяч семьсот) рублей, в том числе НДС: 16783 (Шестнадцать тысяч семьсот восемьдесят три) рубля 33 копейки.</w:t>
      </w:r>
    </w:p>
    <w:p w14:paraId="1D000000">
      <w:pPr>
        <w:pStyle w:val="Style_2"/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Главному</w:t>
      </w:r>
      <w:r>
        <w:rPr>
          <w:rFonts w:ascii="Times New Roman" w:hAnsi="Times New Roman"/>
          <w:sz w:val="28"/>
        </w:rPr>
        <w:t xml:space="preserve"> специалисту по земельным и имущественным отношениям  Костино-Быстрянского сельского поселения</w:t>
      </w:r>
      <w:r>
        <w:rPr>
          <w:rFonts w:ascii="Times New Roman" w:hAnsi="Times New Roman"/>
          <w:sz w:val="28"/>
        </w:rPr>
        <w:t xml:space="preserve"> Грецовой Л.В. провести </w:t>
      </w:r>
      <w:r>
        <w:rPr>
          <w:rFonts w:ascii="Times New Roman" w:hAnsi="Times New Roman"/>
          <w:sz w:val="28"/>
        </w:rPr>
        <w:t>аукцион</w:t>
      </w:r>
      <w:r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1E000000">
      <w:pPr>
        <w:tabs>
          <w:tab w:leader="none" w:pos="4560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Контроль за выполнением настоящего распоряжения оставляю за собой.</w:t>
      </w:r>
    </w:p>
    <w:p w14:paraId="1F000000">
      <w:pPr>
        <w:tabs>
          <w:tab w:leader="none" w:pos="709" w:val="left"/>
          <w:tab w:leader="none" w:pos="4560" w:val="left"/>
        </w:tabs>
        <w:ind/>
        <w:jc w:val="both"/>
        <w:rPr>
          <w:rFonts w:ascii="Times New Roman" w:hAnsi="Times New Roman"/>
          <w:sz w:val="28"/>
        </w:rPr>
      </w:pPr>
    </w:p>
    <w:p w14:paraId="20000000">
      <w:pPr>
        <w:tabs>
          <w:tab w:leader="none" w:pos="0" w:val="left"/>
          <w:tab w:leader="none" w:pos="3150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Глава</w:t>
      </w:r>
      <w:r>
        <w:rPr>
          <w:rFonts w:ascii="Times New Roman" w:hAnsi="Times New Roman"/>
          <w:color w:val="000000"/>
          <w:spacing w:val="0"/>
          <w:sz w:val="28"/>
        </w:rPr>
        <w:t xml:space="preserve"> Администрации </w:t>
      </w:r>
    </w:p>
    <w:p w14:paraId="21000000">
      <w:pPr>
        <w:tabs>
          <w:tab w:leader="none" w:pos="0" w:val="left"/>
          <w:tab w:leader="none" w:pos="3150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Костино-Быстрянского</w:t>
      </w:r>
    </w:p>
    <w:p w14:paraId="22000000">
      <w:pPr>
        <w:tabs>
          <w:tab w:leader="none" w:pos="0" w:val="left"/>
          <w:tab w:leader="none" w:pos="3150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с</w:t>
      </w:r>
      <w:r>
        <w:rPr>
          <w:rFonts w:ascii="Times New Roman" w:hAnsi="Times New Roman"/>
          <w:color w:val="000000"/>
          <w:spacing w:val="0"/>
          <w:sz w:val="28"/>
        </w:rPr>
        <w:t>ельского поселения</w:t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ab/>
      </w:r>
      <w:r>
        <w:rPr>
          <w:rFonts w:ascii="Times New Roman" w:hAnsi="Times New Roman"/>
          <w:color w:val="000000"/>
          <w:spacing w:val="0"/>
          <w:sz w:val="28"/>
        </w:rPr>
        <w:t xml:space="preserve">          А.В. Тареев</w:t>
      </w:r>
    </w:p>
    <w:p w14:paraId="23000000">
      <w:pPr>
        <w:ind/>
        <w:jc w:val="right"/>
        <w:rPr>
          <w:rFonts w:ascii="Times New Roman" w:hAnsi="Times New Roman"/>
          <w:sz w:val="24"/>
        </w:rPr>
      </w:pPr>
    </w:p>
    <w:sectPr>
      <w:pgSz w:h="16820" w:w="11900"/>
      <w:pgMar w:bottom="283" w:footer="708" w:header="708" w:left="1417" w:right="567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0" w:left="0" w:right="0"/>
      <w:jc w:val="left"/>
    </w:pPr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List"/>
    <w:basedOn w:val="Style_2"/>
    <w:link w:val="Style_5_ch"/>
    <w:pPr>
      <w:ind/>
      <w:jc w:val="left"/>
    </w:pPr>
    <w:rPr>
      <w:rFonts w:ascii="Arial" w:hAnsi="Arial"/>
    </w:rPr>
  </w:style>
  <w:style w:styleId="Style_5_ch" w:type="character">
    <w:name w:val="List"/>
    <w:basedOn w:val="Style_2_ch"/>
    <w:link w:val="Style_5"/>
    <w:rPr>
      <w:rFonts w:ascii="Arial" w:hAnsi="Arial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Заголовок таблицы"/>
    <w:basedOn w:val="Style_10"/>
    <w:link w:val="Style_9_ch"/>
    <w:pPr>
      <w:ind/>
      <w:jc w:val="center"/>
    </w:pPr>
    <w:rPr>
      <w:b w:val="1"/>
    </w:rPr>
  </w:style>
  <w:style w:styleId="Style_9_ch" w:type="character">
    <w:name w:val="Заголовок таблицы"/>
    <w:basedOn w:val="Style_10_ch"/>
    <w:link w:val="Style_9"/>
    <w:rPr>
      <w:b w:val="1"/>
    </w:rPr>
  </w:style>
  <w:style w:styleId="Style_11" w:type="paragraph">
    <w:name w:val="Absatz-Standardschriftart"/>
    <w:link w:val="Style_11_ch"/>
  </w:style>
  <w:style w:styleId="Style_11_ch" w:type="character">
    <w:name w:val="Absatz-Standardschriftart"/>
    <w:link w:val="Style_11"/>
  </w:style>
  <w:style w:styleId="Style_12" w:type="paragraph">
    <w:name w:val="toc 7"/>
    <w:next w:val="Style_4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Указатель3"/>
    <w:basedOn w:val="Style_4"/>
    <w:link w:val="Style_13_ch"/>
    <w:pPr>
      <w:ind/>
      <w:jc w:val="left"/>
    </w:pPr>
    <w:rPr>
      <w:rFonts w:ascii="Arial" w:hAnsi="Arial"/>
    </w:rPr>
  </w:style>
  <w:style w:styleId="Style_13_ch" w:type="character">
    <w:name w:val="Указатель3"/>
    <w:basedOn w:val="Style_4_ch"/>
    <w:link w:val="Style_13"/>
    <w:rPr>
      <w:rFonts w:ascii="Arial" w:hAnsi="Arial"/>
    </w:rPr>
  </w:style>
  <w:style w:styleId="Style_14" w:type="paragraph">
    <w:name w:val="Название2"/>
    <w:basedOn w:val="Style_4"/>
    <w:link w:val="Style_14_ch"/>
    <w:pPr>
      <w:spacing w:after="120" w:before="120"/>
      <w:ind/>
      <w:jc w:val="left"/>
    </w:pPr>
    <w:rPr>
      <w:rFonts w:ascii="Arial" w:hAnsi="Arial"/>
      <w:i w:val="1"/>
      <w:sz w:val="20"/>
    </w:rPr>
  </w:style>
  <w:style w:styleId="Style_14_ch" w:type="character">
    <w:name w:val="Название2"/>
    <w:basedOn w:val="Style_4_ch"/>
    <w:link w:val="Style_14"/>
    <w:rPr>
      <w:rFonts w:ascii="Arial" w:hAnsi="Arial"/>
      <w:i w:val="1"/>
      <w:sz w:val="20"/>
    </w:rPr>
  </w:style>
  <w:style w:styleId="Style_15" w:type="paragraph">
    <w:name w:val="heading 3"/>
    <w:next w:val="Style_4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WW8Num1z3"/>
    <w:link w:val="Style_17_ch"/>
    <w:rPr>
      <w:rFonts w:ascii="Symbol" w:hAnsi="Symbol"/>
    </w:rPr>
  </w:style>
  <w:style w:styleId="Style_17_ch" w:type="character">
    <w:name w:val="WW8Num1z3"/>
    <w:link w:val="Style_17"/>
    <w:rPr>
      <w:rFonts w:ascii="Symbol" w:hAnsi="Symbol"/>
    </w:rPr>
  </w:style>
  <w:style w:styleId="Style_18" w:type="paragraph">
    <w:name w:val="WW-Absatz-Standardschriftart11"/>
    <w:link w:val="Style_18_ch"/>
  </w:style>
  <w:style w:styleId="Style_18_ch" w:type="character">
    <w:name w:val="WW-Absatz-Standardschriftart11"/>
    <w:link w:val="Style_18"/>
  </w:style>
  <w:style w:styleId="Style_2" w:type="paragraph">
    <w:name w:val="Body Text"/>
    <w:basedOn w:val="Style_4"/>
    <w:link w:val="Style_2_ch"/>
    <w:pPr>
      <w:spacing w:after="120"/>
      <w:ind/>
      <w:jc w:val="left"/>
    </w:pPr>
  </w:style>
  <w:style w:styleId="Style_2_ch" w:type="character">
    <w:name w:val="Body Text"/>
    <w:basedOn w:val="Style_4_ch"/>
    <w:link w:val="Style_2"/>
  </w:style>
  <w:style w:styleId="Style_19" w:type="paragraph">
    <w:name w:val="WW-Absatz-Standardschriftart"/>
    <w:link w:val="Style_19_ch"/>
  </w:style>
  <w:style w:styleId="Style_19_ch" w:type="character">
    <w:name w:val="WW-Absatz-Standardschriftart"/>
    <w:link w:val="Style_19"/>
  </w:style>
  <w:style w:styleId="Style_20" w:type="paragraph">
    <w:name w:val="WW8Num1z0"/>
    <w:link w:val="Style_20_ch"/>
    <w:rPr>
      <w:rFonts w:ascii="Times New Roman" w:hAnsi="Times New Roman"/>
    </w:rPr>
  </w:style>
  <w:style w:styleId="Style_20_ch" w:type="character">
    <w:name w:val="WW8Num1z0"/>
    <w:link w:val="Style_20"/>
    <w:rPr>
      <w:rFonts w:ascii="Times New Roman" w:hAnsi="Times New Roman"/>
    </w:rPr>
  </w:style>
  <w:style w:styleId="Style_21" w:type="paragraph">
    <w:name w:val="Основной текст с отступом 21"/>
    <w:basedOn w:val="Style_4"/>
    <w:link w:val="Style_21_ch"/>
    <w:pPr>
      <w:ind w:firstLine="709"/>
      <w:jc w:val="left"/>
    </w:pPr>
  </w:style>
  <w:style w:styleId="Style_21_ch" w:type="character">
    <w:name w:val="Основной текст с отступом 21"/>
    <w:basedOn w:val="Style_4_ch"/>
    <w:link w:val="Style_21"/>
  </w:style>
  <w:style w:styleId="Style_22" w:type="paragraph">
    <w:name w:val="Заголовок"/>
    <w:basedOn w:val="Style_4"/>
    <w:next w:val="Style_2"/>
    <w:link w:val="Style_22_ch"/>
    <w:pPr>
      <w:keepNext w:val="1"/>
      <w:spacing w:after="120" w:before="240"/>
      <w:ind/>
      <w:jc w:val="left"/>
    </w:pPr>
    <w:rPr>
      <w:rFonts w:ascii="Arial" w:hAnsi="Arial"/>
    </w:rPr>
  </w:style>
  <w:style w:styleId="Style_22_ch" w:type="character">
    <w:name w:val="Заголовок"/>
    <w:basedOn w:val="Style_4_ch"/>
    <w:link w:val="Style_22"/>
    <w:rPr>
      <w:rFonts w:ascii="Arial" w:hAnsi="Arial"/>
    </w:rPr>
  </w:style>
  <w:style w:styleId="Style_23" w:type="paragraph">
    <w:name w:val="Указатель2"/>
    <w:basedOn w:val="Style_4"/>
    <w:link w:val="Style_23_ch"/>
    <w:pPr>
      <w:ind/>
      <w:jc w:val="left"/>
    </w:pPr>
    <w:rPr>
      <w:rFonts w:ascii="Arial" w:hAnsi="Arial"/>
    </w:rPr>
  </w:style>
  <w:style w:styleId="Style_23_ch" w:type="character">
    <w:name w:val="Указатель2"/>
    <w:basedOn w:val="Style_4_ch"/>
    <w:link w:val="Style_23"/>
    <w:rPr>
      <w:rFonts w:ascii="Arial" w:hAnsi="Arial"/>
    </w:rPr>
  </w:style>
  <w:style w:styleId="Style_24" w:type="paragraph">
    <w:name w:val="Body Text Indent"/>
    <w:basedOn w:val="Style_4"/>
    <w:link w:val="Style_24_ch"/>
    <w:pPr>
      <w:ind w:firstLine="709"/>
      <w:jc w:val="both"/>
    </w:pPr>
  </w:style>
  <w:style w:styleId="Style_24_ch" w:type="character">
    <w:name w:val="Body Text Indent"/>
    <w:basedOn w:val="Style_4_ch"/>
    <w:link w:val="Style_24"/>
  </w:style>
  <w:style w:styleId="Style_25" w:type="paragraph">
    <w:name w:val="toc 3"/>
    <w:next w:val="Style_4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Название3"/>
    <w:basedOn w:val="Style_4"/>
    <w:link w:val="Style_26_ch"/>
    <w:pPr>
      <w:spacing w:after="120" w:before="120"/>
      <w:ind/>
      <w:jc w:val="left"/>
    </w:pPr>
    <w:rPr>
      <w:rFonts w:ascii="Arial" w:hAnsi="Arial"/>
      <w:i w:val="1"/>
      <w:sz w:val="20"/>
    </w:rPr>
  </w:style>
  <w:style w:styleId="Style_26_ch" w:type="character">
    <w:name w:val="Название3"/>
    <w:basedOn w:val="Style_4_ch"/>
    <w:link w:val="Style_26"/>
    <w:rPr>
      <w:rFonts w:ascii="Arial" w:hAnsi="Arial"/>
      <w:i w:val="1"/>
      <w:sz w:val="20"/>
    </w:rPr>
  </w:style>
  <w:style w:styleId="Style_27" w:type="paragraph">
    <w:name w:val="Title Char1"/>
    <w:link w:val="Style_27_ch"/>
    <w:rPr>
      <w:sz w:val="24"/>
    </w:rPr>
  </w:style>
  <w:style w:styleId="Style_27_ch" w:type="character">
    <w:name w:val="Title Char1"/>
    <w:link w:val="Style_27"/>
    <w:rPr>
      <w:sz w:val="24"/>
    </w:rPr>
  </w:style>
  <w:style w:styleId="Style_28" w:type="paragraph">
    <w:name w:val="Указатель1"/>
    <w:basedOn w:val="Style_4"/>
    <w:link w:val="Style_28_ch"/>
    <w:pPr>
      <w:ind/>
      <w:jc w:val="left"/>
    </w:pPr>
    <w:rPr>
      <w:rFonts w:ascii="Arial" w:hAnsi="Arial"/>
    </w:rPr>
  </w:style>
  <w:style w:styleId="Style_28_ch" w:type="character">
    <w:name w:val="Указатель1"/>
    <w:basedOn w:val="Style_4_ch"/>
    <w:link w:val="Style_28"/>
    <w:rPr>
      <w:rFonts w:ascii="Arial" w:hAnsi="Arial"/>
    </w:rPr>
  </w:style>
  <w:style w:styleId="Style_29" w:type="paragraph">
    <w:name w:val="WW8Num1z1"/>
    <w:link w:val="Style_29_ch"/>
    <w:rPr>
      <w:rFonts w:ascii="Courier New" w:hAnsi="Courier New"/>
    </w:rPr>
  </w:style>
  <w:style w:styleId="Style_29_ch" w:type="character">
    <w:name w:val="WW8Num1z1"/>
    <w:link w:val="Style_29"/>
    <w:rPr>
      <w:rFonts w:ascii="Courier New" w:hAnsi="Courier New"/>
    </w:rPr>
  </w:style>
  <w:style w:styleId="Style_30" w:type="paragraph">
    <w:name w:val="heading 5"/>
    <w:next w:val="Style_4"/>
    <w:link w:val="Style_3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z w:val="22"/>
    </w:rPr>
  </w:style>
  <w:style w:styleId="Style_31" w:type="paragraph">
    <w:name w:val="Основной шрифт абзаца2"/>
    <w:link w:val="Style_31_ch"/>
  </w:style>
  <w:style w:styleId="Style_31_ch" w:type="character">
    <w:name w:val="Основной шрифт абзаца2"/>
    <w:link w:val="Style_31"/>
  </w:style>
  <w:style w:styleId="Style_32" w:type="paragraph">
    <w:name w:val="ConsPlusNonformat"/>
    <w:link w:val="Style_32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32_ch" w:type="character">
    <w:name w:val="ConsPlusNonformat"/>
    <w:link w:val="Style_32"/>
    <w:rPr>
      <w:rFonts w:ascii="Courier New" w:hAnsi="Courier New"/>
      <w:sz w:val="20"/>
    </w:rPr>
  </w:style>
  <w:style w:styleId="Style_33" w:type="paragraph">
    <w:name w:val="heading 1"/>
    <w:basedOn w:val="Style_4"/>
    <w:next w:val="Style_4"/>
    <w:link w:val="Style_33_ch"/>
    <w:uiPriority w:val="9"/>
    <w:qFormat/>
    <w:pPr>
      <w:keepNext w:val="1"/>
      <w:widowControl w:val="0"/>
      <w:tabs>
        <w:tab w:leader="none" w:pos="0" w:val="left"/>
      </w:tabs>
      <w:spacing w:before="40"/>
      <w:ind/>
      <w:jc w:val="left"/>
      <w:outlineLvl w:val="0"/>
    </w:pPr>
  </w:style>
  <w:style w:styleId="Style_33_ch" w:type="character">
    <w:name w:val="heading 1"/>
    <w:basedOn w:val="Style_4_ch"/>
    <w:link w:val="Style_33"/>
  </w:style>
  <w:style w:styleId="Style_3" w:type="paragraph">
    <w:name w:val="Hyperlink"/>
    <w:basedOn w:val="Style_34"/>
    <w:link w:val="Style_3_ch"/>
    <w:rPr>
      <w:color w:val="0000FF"/>
      <w:u w:val="single"/>
    </w:rPr>
  </w:style>
  <w:style w:styleId="Style_3_ch" w:type="character">
    <w:name w:val="Hyperlink"/>
    <w:basedOn w:val="Style_34_ch"/>
    <w:link w:val="Style_3"/>
    <w:rPr>
      <w:color w:val="0000FF"/>
      <w:u w:val="single"/>
    </w:rPr>
  </w:style>
  <w:style w:styleId="Style_35" w:type="paragraph">
    <w:name w:val="Footnote"/>
    <w:link w:val="Style_35_ch"/>
    <w:pPr>
      <w:ind/>
      <w:jc w:val="left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4"/>
    <w:link w:val="Style_36_ch"/>
    <w:uiPriority w:val="39"/>
    <w:pPr>
      <w:ind w:firstLine="0" w:left="0"/>
    </w:pPr>
    <w:rPr>
      <w:rFonts w:ascii="XO Thames" w:hAnsi="XO Thames"/>
      <w:b w:val="1"/>
    </w:rPr>
  </w:style>
  <w:style w:styleId="Style_36_ch" w:type="character">
    <w:name w:val="toc 1"/>
    <w:link w:val="Style_36"/>
    <w:rPr>
      <w:rFonts w:ascii="XO Thames" w:hAnsi="XO Thames"/>
      <w:b w:val="1"/>
    </w:rPr>
  </w:style>
  <w:style w:styleId="Style_37" w:type="paragraph">
    <w:name w:val="Header and Footer"/>
    <w:link w:val="Style_37_ch"/>
    <w:pPr>
      <w:spacing w:line="360" w:lineRule="auto"/>
      <w:ind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WW-Absatz-Standardschriftart111"/>
    <w:link w:val="Style_38_ch"/>
  </w:style>
  <w:style w:styleId="Style_38_ch" w:type="character">
    <w:name w:val="WW-Absatz-Standardschriftart111"/>
    <w:link w:val="Style_38"/>
  </w:style>
  <w:style w:styleId="Style_39" w:type="paragraph">
    <w:name w:val="toc 9"/>
    <w:next w:val="Style_4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40" w:type="paragraph">
    <w:name w:val="Без интервала"/>
    <w:link w:val="Style_40_ch"/>
    <w:pPr>
      <w:widowControl w:val="1"/>
      <w:ind w:firstLine="0" w:left="0" w:right="0"/>
      <w:jc w:val="left"/>
    </w:pPr>
    <w:rPr>
      <w:sz w:val="28"/>
    </w:rPr>
  </w:style>
  <w:style w:styleId="Style_40_ch" w:type="character">
    <w:name w:val="Без интервала"/>
    <w:link w:val="Style_40"/>
    <w:rPr>
      <w:sz w:val="28"/>
    </w:rPr>
  </w:style>
  <w:style w:styleId="Style_41" w:type="paragraph">
    <w:name w:val="Знак Знак1"/>
    <w:basedOn w:val="Style_4"/>
    <w:link w:val="Style_41_ch"/>
    <w:pPr>
      <w:spacing w:afterAutospacing="on" w:beforeAutospacing="on"/>
      <w:ind/>
      <w:jc w:val="left"/>
    </w:pPr>
    <w:rPr>
      <w:rFonts w:ascii="Tahoma" w:hAnsi="Tahoma"/>
      <w:sz w:val="20"/>
    </w:rPr>
  </w:style>
  <w:style w:styleId="Style_41_ch" w:type="character">
    <w:name w:val="Знак Знак1"/>
    <w:basedOn w:val="Style_4_ch"/>
    <w:link w:val="Style_41"/>
    <w:rPr>
      <w:rFonts w:ascii="Tahoma" w:hAnsi="Tahoma"/>
      <w:sz w:val="20"/>
    </w:rPr>
  </w:style>
  <w:style w:styleId="Style_42" w:type="paragraph">
    <w:name w:val="toc 8"/>
    <w:next w:val="Style_4"/>
    <w:link w:val="Style_42_ch"/>
    <w:uiPriority w:val="39"/>
    <w:pPr>
      <w:ind w:firstLine="0" w:left="1400"/>
    </w:pPr>
  </w:style>
  <w:style w:styleId="Style_42_ch" w:type="character">
    <w:name w:val="toc 8"/>
    <w:link w:val="Style_42"/>
  </w:style>
  <w:style w:styleId="Style_43" w:type="paragraph">
    <w:name w:val="WW8Num1z2"/>
    <w:link w:val="Style_43_ch"/>
    <w:rPr>
      <w:rFonts w:ascii="Wingdings" w:hAnsi="Wingdings"/>
    </w:rPr>
  </w:style>
  <w:style w:styleId="Style_43_ch" w:type="character">
    <w:name w:val="WW8Num1z2"/>
    <w:link w:val="Style_43"/>
    <w:rPr>
      <w:rFonts w:ascii="Wingdings" w:hAnsi="Wingdings"/>
    </w:rPr>
  </w:style>
  <w:style w:styleId="Style_44" w:type="paragraph">
    <w:name w:val="Название1"/>
    <w:basedOn w:val="Style_4"/>
    <w:link w:val="Style_44_ch"/>
    <w:pPr>
      <w:spacing w:after="120" w:before="120"/>
      <w:ind/>
      <w:jc w:val="left"/>
    </w:pPr>
    <w:rPr>
      <w:rFonts w:ascii="Arial" w:hAnsi="Arial"/>
      <w:i w:val="1"/>
      <w:sz w:val="20"/>
    </w:rPr>
  </w:style>
  <w:style w:styleId="Style_44_ch" w:type="character">
    <w:name w:val="Название1"/>
    <w:basedOn w:val="Style_4_ch"/>
    <w:link w:val="Style_44"/>
    <w:rPr>
      <w:rFonts w:ascii="Arial" w:hAnsi="Arial"/>
      <w:i w:val="1"/>
      <w:sz w:val="20"/>
    </w:rPr>
  </w:style>
  <w:style w:styleId="Style_10" w:type="paragraph">
    <w:name w:val="Содержимое таблицы"/>
    <w:basedOn w:val="Style_4"/>
    <w:link w:val="Style_10_ch"/>
    <w:pPr>
      <w:ind/>
      <w:jc w:val="left"/>
    </w:pPr>
  </w:style>
  <w:style w:styleId="Style_10_ch" w:type="character">
    <w:name w:val="Содержимое таблицы"/>
    <w:basedOn w:val="Style_4_ch"/>
    <w:link w:val="Style_10"/>
  </w:style>
  <w:style w:styleId="Style_34" w:type="paragraph">
    <w:name w:val="Знак1"/>
    <w:basedOn w:val="Style_4"/>
    <w:link w:val="Style_34_ch"/>
    <w:pPr>
      <w:spacing w:afterAutospacing="on" w:beforeAutospacing="on"/>
      <w:ind/>
      <w:jc w:val="left"/>
    </w:pPr>
    <w:rPr>
      <w:rFonts w:ascii="Tahoma" w:hAnsi="Tahoma"/>
      <w:sz w:val="20"/>
    </w:rPr>
  </w:style>
  <w:style w:styleId="Style_34_ch" w:type="character">
    <w:name w:val="Знак1"/>
    <w:basedOn w:val="Style_4_ch"/>
    <w:link w:val="Style_34"/>
    <w:rPr>
      <w:rFonts w:ascii="Tahoma" w:hAnsi="Tahoma"/>
      <w:sz w:val="20"/>
    </w:rPr>
  </w:style>
  <w:style w:styleId="Style_45" w:type="paragraph">
    <w:name w:val="ConsPlusTitle"/>
    <w:link w:val="Style_45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45_ch" w:type="character">
    <w:name w:val="ConsPlusTitle"/>
    <w:link w:val="Style_45"/>
    <w:rPr>
      <w:rFonts w:ascii="Arial" w:hAnsi="Arial"/>
      <w:b w:val="1"/>
      <w:sz w:val="20"/>
    </w:rPr>
  </w:style>
  <w:style w:styleId="Style_46" w:type="paragraph">
    <w:name w:val="toc 5"/>
    <w:next w:val="Style_4"/>
    <w:link w:val="Style_46_ch"/>
    <w:uiPriority w:val="39"/>
    <w:pPr>
      <w:ind w:firstLine="0" w:left="800"/>
    </w:pPr>
  </w:style>
  <w:style w:styleId="Style_46_ch" w:type="character">
    <w:name w:val="toc 5"/>
    <w:link w:val="Style_46"/>
  </w:style>
  <w:style w:styleId="Style_47" w:type="paragraph">
    <w:name w:val="Balloon Text"/>
    <w:basedOn w:val="Style_4"/>
    <w:link w:val="Style_47_ch"/>
    <w:pPr>
      <w:ind/>
      <w:jc w:val="left"/>
    </w:pPr>
    <w:rPr>
      <w:rFonts w:ascii="Tahoma" w:hAnsi="Tahoma"/>
      <w:sz w:val="16"/>
    </w:rPr>
  </w:style>
  <w:style w:styleId="Style_47_ch" w:type="character">
    <w:name w:val="Balloon Text"/>
    <w:basedOn w:val="Style_4_ch"/>
    <w:link w:val="Style_47"/>
    <w:rPr>
      <w:rFonts w:ascii="Tahoma" w:hAnsi="Tahoma"/>
      <w:sz w:val="16"/>
    </w:rPr>
  </w:style>
  <w:style w:styleId="Style_48" w:type="paragraph">
    <w:name w:val="Основной текст с отступом 31"/>
    <w:basedOn w:val="Style_4"/>
    <w:link w:val="Style_48_ch"/>
    <w:pPr>
      <w:ind w:firstLine="1134"/>
      <w:jc w:val="left"/>
    </w:pPr>
  </w:style>
  <w:style w:styleId="Style_48_ch" w:type="character">
    <w:name w:val="Основной текст с отступом 31"/>
    <w:basedOn w:val="Style_4_ch"/>
    <w:link w:val="Style_48"/>
  </w:style>
  <w:style w:styleId="Style_49" w:type="paragraph">
    <w:name w:val="Subtitle"/>
    <w:next w:val="Style_4"/>
    <w:link w:val="Style_49_ch"/>
    <w:uiPriority w:val="11"/>
    <w:qFormat/>
    <w:rPr>
      <w:rFonts w:ascii="XO Thames" w:hAnsi="XO Thames"/>
      <w:i w:val="1"/>
      <w:color w:val="616161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616161"/>
      <w:sz w:val="24"/>
    </w:rPr>
  </w:style>
  <w:style w:styleId="Style_50" w:type="paragraph">
    <w:name w:val="WW-Absatz-Standardschriftart1"/>
    <w:link w:val="Style_50_ch"/>
  </w:style>
  <w:style w:styleId="Style_50_ch" w:type="character">
    <w:name w:val="WW-Absatz-Standardschriftart1"/>
    <w:link w:val="Style_50"/>
  </w:style>
  <w:style w:styleId="Style_51" w:type="paragraph">
    <w:name w:val="toc 10"/>
    <w:next w:val="Style_4"/>
    <w:link w:val="Style_51_ch"/>
    <w:uiPriority w:val="39"/>
    <w:pPr>
      <w:ind w:firstLine="0" w:left="1800"/>
    </w:pPr>
  </w:style>
  <w:style w:styleId="Style_51_ch" w:type="character">
    <w:name w:val="toc 10"/>
    <w:link w:val="Style_51"/>
  </w:style>
  <w:style w:styleId="Style_52" w:type="paragraph">
    <w:name w:val="Title"/>
    <w:basedOn w:val="Style_4"/>
    <w:link w:val="Style_52_ch"/>
    <w:uiPriority w:val="10"/>
    <w:qFormat/>
    <w:pPr>
      <w:ind w:firstLine="0" w:left="4111"/>
      <w:jc w:val="center"/>
    </w:pPr>
    <w:rPr>
      <w:sz w:val="24"/>
    </w:rPr>
  </w:style>
  <w:style w:styleId="Style_52_ch" w:type="character">
    <w:name w:val="Title"/>
    <w:basedOn w:val="Style_4_ch"/>
    <w:link w:val="Style_52"/>
    <w:rPr>
      <w:sz w:val="24"/>
    </w:rPr>
  </w:style>
  <w:style w:styleId="Style_53" w:type="paragraph">
    <w:name w:val="heading 4"/>
    <w:next w:val="Style_4"/>
    <w:link w:val="Style_5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3_ch" w:type="character">
    <w:name w:val="heading 4"/>
    <w:link w:val="Style_53"/>
    <w:rPr>
      <w:rFonts w:ascii="XO Thames" w:hAnsi="XO Thames"/>
      <w:b w:val="1"/>
      <w:color w:val="595959"/>
      <w:sz w:val="26"/>
    </w:rPr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b w:val="1"/>
      <w:sz w:val="32"/>
    </w:rPr>
  </w:style>
  <w:style w:styleId="Style_1_ch" w:type="character">
    <w:name w:val="heading 2"/>
    <w:basedOn w:val="Style_4_ch"/>
    <w:link w:val="Style_1"/>
    <w:rPr>
      <w:b w:val="1"/>
      <w:sz w:val="32"/>
    </w:rPr>
  </w:style>
  <w:style w:styleId="Style_54" w:type="paragraph">
    <w:name w:val="Основной шрифт абзаца3"/>
    <w:link w:val="Style_54_ch"/>
  </w:style>
  <w:style w:styleId="Style_54_ch" w:type="character">
    <w:name w:val="Основной шрифт абзаца3"/>
    <w:link w:val="Style_54"/>
  </w:style>
  <w:style w:default="1" w:styleId="Style_5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2022-05-11T10:26:10Z</dcterms:modified>
</cp:coreProperties>
</file>