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D" w:rsidRPr="00D7764D" w:rsidRDefault="004A10ED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РОССИЙСКАЯ ФЕДЕРАЦИЯ</w:t>
      </w:r>
    </w:p>
    <w:p w:rsidR="004A10ED" w:rsidRPr="00D7764D" w:rsidRDefault="004A10ED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РОСТОВСКАЯ ОБЛАСТЬ</w:t>
      </w:r>
    </w:p>
    <w:p w:rsidR="004A10ED" w:rsidRPr="00D7764D" w:rsidRDefault="004A10ED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МОРОЗОВСКИЙ РАЙОН</w:t>
      </w:r>
    </w:p>
    <w:p w:rsidR="004A10ED" w:rsidRPr="00D7764D" w:rsidRDefault="004A10ED" w:rsidP="00D7764D">
      <w:pPr>
        <w:spacing w:line="240" w:lineRule="auto"/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АДМИНИСТРАЦИЯ КОСТИНО-БЫСТРЯНСКОГО</w:t>
      </w:r>
    </w:p>
    <w:p w:rsidR="004A10ED" w:rsidRDefault="004A10ED" w:rsidP="00D7764D">
      <w:pPr>
        <w:jc w:val="center"/>
        <w:rPr>
          <w:rFonts w:ascii="Times New Roman" w:hAnsi="Times New Roman"/>
          <w:b/>
        </w:rPr>
      </w:pPr>
      <w:r w:rsidRPr="00D7764D">
        <w:rPr>
          <w:rFonts w:ascii="Times New Roman" w:hAnsi="Times New Roman"/>
          <w:b/>
        </w:rPr>
        <w:t>СЕЛЬСКОГО ПОСЕЛЕНИЯ</w:t>
      </w:r>
    </w:p>
    <w:p w:rsidR="004A10ED" w:rsidRPr="00D7764D" w:rsidRDefault="004A10ED" w:rsidP="00D7764D">
      <w:pPr>
        <w:jc w:val="center"/>
        <w:rPr>
          <w:rFonts w:ascii="Times New Roman" w:hAnsi="Times New Roman"/>
        </w:rPr>
      </w:pPr>
    </w:p>
    <w:p w:rsidR="004A10ED" w:rsidRPr="00D7764D" w:rsidRDefault="004A10ED" w:rsidP="00D7764D">
      <w:pPr>
        <w:jc w:val="center"/>
        <w:rPr>
          <w:rFonts w:ascii="Times New Roman" w:hAnsi="Times New Roman"/>
          <w:sz w:val="28"/>
          <w:szCs w:val="28"/>
        </w:rPr>
      </w:pPr>
      <w:r w:rsidRPr="00D7764D">
        <w:rPr>
          <w:rFonts w:ascii="Times New Roman" w:hAnsi="Times New Roman"/>
          <w:sz w:val="28"/>
          <w:szCs w:val="28"/>
        </w:rPr>
        <w:t>РАСПОРЯЖЕНИЕ</w:t>
      </w:r>
    </w:p>
    <w:p w:rsidR="004A10ED" w:rsidRPr="00D7764D" w:rsidRDefault="004A10ED" w:rsidP="00D7764D">
      <w:pPr>
        <w:jc w:val="center"/>
        <w:rPr>
          <w:rFonts w:ascii="Times New Roman" w:hAnsi="Times New Roman"/>
          <w:sz w:val="28"/>
          <w:szCs w:val="28"/>
        </w:rPr>
      </w:pPr>
      <w:r w:rsidRPr="0073678E">
        <w:rPr>
          <w:rFonts w:ascii="Times New Roman" w:hAnsi="Times New Roman"/>
          <w:sz w:val="28"/>
          <w:szCs w:val="28"/>
        </w:rPr>
        <w:t>17.12.2019г.                                                                                                       № 47</w:t>
      </w:r>
    </w:p>
    <w:p w:rsidR="004A10ED" w:rsidRPr="00D7764D" w:rsidRDefault="004A10ED" w:rsidP="00D7764D">
      <w:pPr>
        <w:jc w:val="center"/>
        <w:rPr>
          <w:rFonts w:ascii="Times New Roman" w:hAnsi="Times New Roman"/>
          <w:sz w:val="28"/>
          <w:szCs w:val="28"/>
        </w:rPr>
      </w:pPr>
      <w:r w:rsidRPr="00D7764D">
        <w:rPr>
          <w:rFonts w:ascii="Times New Roman" w:hAnsi="Times New Roman"/>
          <w:sz w:val="28"/>
          <w:szCs w:val="28"/>
        </w:rPr>
        <w:t>х.Костино-Быстрянский</w:t>
      </w:r>
    </w:p>
    <w:p w:rsidR="004A10ED" w:rsidRDefault="004A10ED" w:rsidP="00F25870">
      <w:pPr>
        <w:pStyle w:val="BodyText"/>
        <w:spacing w:after="0"/>
        <w:ind w:firstLine="181"/>
        <w:rPr>
          <w:sz w:val="28"/>
          <w:szCs w:val="28"/>
        </w:rPr>
      </w:pP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 xml:space="preserve">б     утверждении     Порядка     </w:t>
      </w:r>
      <w:r w:rsidRPr="002563A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</w:p>
    <w:p w:rsidR="004A10ED" w:rsidRDefault="004A10ED" w:rsidP="00F25870">
      <w:pPr>
        <w:pStyle w:val="BodyText"/>
        <w:spacing w:after="0"/>
        <w:ind w:firstLine="181"/>
        <w:rPr>
          <w:sz w:val="28"/>
          <w:szCs w:val="28"/>
        </w:rPr>
      </w:pPr>
      <w:r>
        <w:rPr>
          <w:sz w:val="28"/>
          <w:szCs w:val="28"/>
        </w:rPr>
        <w:t>бюджета поселения по расходам и источникам</w:t>
      </w:r>
    </w:p>
    <w:p w:rsidR="004A10ED" w:rsidRDefault="004A10ED" w:rsidP="00F25870">
      <w:pPr>
        <w:pStyle w:val="BodyText"/>
        <w:spacing w:after="0"/>
        <w:ind w:firstLine="181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</w:t>
      </w:r>
    </w:p>
    <w:p w:rsidR="004A10ED" w:rsidRDefault="004A10ED" w:rsidP="00F25870">
      <w:pPr>
        <w:pStyle w:val="BodyText"/>
        <w:spacing w:after="0"/>
        <w:ind w:firstLine="181"/>
        <w:rPr>
          <w:sz w:val="28"/>
          <w:szCs w:val="28"/>
        </w:rPr>
      </w:pPr>
    </w:p>
    <w:p w:rsidR="004A10ED" w:rsidRDefault="004A10ED" w:rsidP="00F25870">
      <w:pPr>
        <w:pStyle w:val="BodyText"/>
        <w:spacing w:after="0"/>
        <w:ind w:firstLine="181"/>
        <w:rPr>
          <w:sz w:val="28"/>
          <w:szCs w:val="28"/>
        </w:rPr>
      </w:pPr>
    </w:p>
    <w:p w:rsidR="004A10ED" w:rsidRDefault="004A10ED" w:rsidP="00AC638C">
      <w:pPr>
        <w:pStyle w:val="BodyText"/>
        <w:spacing w:after="0"/>
        <w:ind w:left="-180" w:right="-81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В соответствии со статьями 219 и 219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и приказом Министерства финансов Ростовской области от 02.12.2019 № 235 «</w:t>
      </w:r>
      <w:r w:rsidRPr="002563AE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исполнения областного б</w:t>
      </w:r>
      <w:r w:rsidRPr="002563A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 расходам и источникам финансирования дефицита областного бюджета»</w:t>
      </w:r>
    </w:p>
    <w:p w:rsidR="004A10ED" w:rsidRDefault="004A10ED" w:rsidP="000E19C7">
      <w:pPr>
        <w:pStyle w:val="BodyText"/>
        <w:spacing w:after="0"/>
        <w:ind w:firstLine="181"/>
        <w:jc w:val="center"/>
        <w:rPr>
          <w:sz w:val="28"/>
          <w:szCs w:val="28"/>
        </w:rPr>
      </w:pPr>
    </w:p>
    <w:p w:rsidR="004A10ED" w:rsidRDefault="004A10ED" w:rsidP="00AC638C">
      <w:pPr>
        <w:pStyle w:val="BodyText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C3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C3264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Костино-Быстрянского сельского поселения по расходам и источникам финансирования дефицита бюджета поселения согласно приложению.</w:t>
      </w:r>
    </w:p>
    <w:p w:rsidR="004A10ED" w:rsidRDefault="004A10ED" w:rsidP="00AC638C">
      <w:pPr>
        <w:pStyle w:val="BodyText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распоряжение Администрации Костино-Быстрянского сельского поселения от 31.12.2015 №76 «</w:t>
      </w:r>
      <w:r w:rsidRPr="00AC7BA5">
        <w:rPr>
          <w:sz w:val="28"/>
          <w:szCs w:val="28"/>
        </w:rPr>
        <w:t>О порядке исполнения бюджета Костино-Быстрянского сельского поселения Морозовского района по расходам и источникам финансирования дефицита бюджета поселения и порядке составления и ведения кассового плана бюджета Костино-Быстрянского сельского поселения Морозовского района</w:t>
      </w:r>
      <w:r>
        <w:rPr>
          <w:sz w:val="28"/>
          <w:szCs w:val="28"/>
        </w:rPr>
        <w:t>».</w:t>
      </w:r>
    </w:p>
    <w:p w:rsidR="004A10ED" w:rsidRPr="00EB6D87" w:rsidRDefault="004A10ED" w:rsidP="00AC638C">
      <w:pPr>
        <w:pStyle w:val="BodyText"/>
        <w:numPr>
          <w:ilvl w:val="0"/>
          <w:numId w:val="11"/>
        </w:numPr>
        <w:spacing w:after="0"/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Костино-Быстрянского сельского поселения</w:t>
      </w:r>
      <w:r w:rsidRPr="00EB6D87">
        <w:rPr>
          <w:sz w:val="28"/>
          <w:szCs w:val="28"/>
        </w:rPr>
        <w:t xml:space="preserve"> обеспечить исполнение настоящего </w:t>
      </w:r>
      <w:r>
        <w:rPr>
          <w:sz w:val="28"/>
          <w:szCs w:val="28"/>
        </w:rPr>
        <w:t>распоряжения</w:t>
      </w:r>
      <w:r w:rsidRPr="00EB6D87">
        <w:rPr>
          <w:sz w:val="28"/>
          <w:szCs w:val="28"/>
        </w:rPr>
        <w:t>.</w:t>
      </w:r>
    </w:p>
    <w:p w:rsidR="004A10ED" w:rsidRPr="00C32649" w:rsidRDefault="004A10ED" w:rsidP="00AC638C">
      <w:pPr>
        <w:pStyle w:val="BodyText"/>
        <w:spacing w:after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</w:t>
      </w:r>
      <w:r w:rsidRPr="00C32649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в силу с момента подписания и </w:t>
      </w:r>
      <w:r w:rsidRPr="00C32649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Костино-Быстрянского сельского поселения</w:t>
      </w:r>
      <w:r w:rsidRPr="00C32649">
        <w:rPr>
          <w:sz w:val="28"/>
          <w:szCs w:val="28"/>
        </w:rPr>
        <w:t>.</w:t>
      </w:r>
    </w:p>
    <w:p w:rsidR="004A10ED" w:rsidRDefault="004A10ED" w:rsidP="00AC638C">
      <w:pPr>
        <w:pStyle w:val="BodyText"/>
        <w:spacing w:after="0"/>
        <w:ind w:left="-180" w:firstLine="180"/>
        <w:jc w:val="both"/>
        <w:rPr>
          <w:sz w:val="28"/>
          <w:szCs w:val="28"/>
        </w:rPr>
      </w:pPr>
      <w:r w:rsidRPr="00C3264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5</w:t>
      </w:r>
      <w:r w:rsidRPr="00C32649">
        <w:rPr>
          <w:sz w:val="28"/>
          <w:szCs w:val="28"/>
        </w:rPr>
        <w:t xml:space="preserve">. 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4A10ED" w:rsidRDefault="004A10ED" w:rsidP="00AC638C">
      <w:pPr>
        <w:spacing w:line="240" w:lineRule="auto"/>
        <w:ind w:left="-180" w:right="-185" w:firstLine="180"/>
        <w:jc w:val="both"/>
        <w:rPr>
          <w:sz w:val="28"/>
        </w:rPr>
      </w:pPr>
      <w:r>
        <w:rPr>
          <w:sz w:val="28"/>
        </w:rPr>
        <w:t xml:space="preserve">         </w:t>
      </w:r>
    </w:p>
    <w:p w:rsidR="004A10ED" w:rsidRDefault="004A10ED" w:rsidP="00DB6D9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4B6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 Костино-Быстрянского</w:t>
      </w:r>
    </w:p>
    <w:p w:rsidR="004A10ED" w:rsidRPr="00B04B68" w:rsidRDefault="004A10ED" w:rsidP="00DB6D98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С.Н. </w:t>
      </w:r>
      <w:r w:rsidRPr="00B04B68">
        <w:rPr>
          <w:rFonts w:ascii="Times New Roman" w:hAnsi="Times New Roman" w:cs="Times New Roman"/>
          <w:color w:val="000000"/>
          <w:sz w:val="26"/>
          <w:szCs w:val="26"/>
        </w:rPr>
        <w:t>Хлебников</w:t>
      </w:r>
    </w:p>
    <w:p w:rsidR="004A10ED" w:rsidRDefault="004A10ED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Приложение</w:t>
      </w:r>
    </w:p>
    <w:p w:rsidR="004A10ED" w:rsidRPr="008F25EF" w:rsidRDefault="004A10ED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A10ED" w:rsidRDefault="004A10ED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 xml:space="preserve">Костино-Быстрянского </w:t>
      </w:r>
    </w:p>
    <w:p w:rsidR="004A10ED" w:rsidRPr="008F25EF" w:rsidRDefault="004A10ED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DB6D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10ED" w:rsidRPr="008F25EF" w:rsidRDefault="004A10ED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73678E">
        <w:rPr>
          <w:rFonts w:ascii="Times New Roman" w:hAnsi="Times New Roman" w:cs="Times New Roman"/>
          <w:sz w:val="28"/>
          <w:szCs w:val="28"/>
        </w:rPr>
        <w:t>от 17.12.2019 № 47</w:t>
      </w: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DD53BA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>Порядок исполнения бюджета по расходам и источникам финансирования дефицита бюджета поселения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 Исполнение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hyperlink r:id="rId5" w:history="1">
        <w:r w:rsidRPr="00FC1EF0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статьями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219, </w:t>
        </w:r>
        <w:r w:rsidRPr="00FC1EF0">
          <w:rPr>
            <w:rStyle w:val="Hyperlink"/>
            <w:rFonts w:ascii="Times New Roman" w:hAnsi="Times New Roman"/>
            <w:color w:val="auto"/>
            <w:sz w:val="28"/>
            <w:szCs w:val="28"/>
          </w:rPr>
          <w:t>219</w:t>
        </w:r>
        <w:r w:rsidRPr="00FC1EF0">
          <w:rPr>
            <w:rStyle w:val="Hyperlink"/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Pr="00306975">
        <w:rPr>
          <w:rFonts w:ascii="Times New Roman" w:hAnsi="Times New Roman" w:cs="Times New Roman"/>
          <w:sz w:val="28"/>
          <w:szCs w:val="28"/>
        </w:rPr>
        <w:t xml:space="preserve">, и </w:t>
      </w:r>
      <w:r w:rsidRPr="00FC1E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25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основании: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правовых актов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определяющих объемы и порядки расходования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1.1.2.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1.1.3.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источников), бюджетных смет учреждений.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1.1.4. Кассового плана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- кассовый план).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F25EF">
        <w:rPr>
          <w:rFonts w:ascii="Times New Roman" w:hAnsi="Times New Roman" w:cs="Times New Roman"/>
          <w:sz w:val="28"/>
          <w:szCs w:val="28"/>
        </w:rPr>
        <w:t xml:space="preserve">1.2. При исполнении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иные социальные выплаты.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2. Принятие и учет бюджетных и денежных обязательств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3. Подтверждение денежных обязательств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подтверждает обязанность оплатить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4A10ED" w:rsidRPr="008F25EF" w:rsidRDefault="004A10ED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4. Санкционирование оплаты денежных обязательств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5. Порядок исполнения денежных обязательств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) осуществляет доведение главным распорядителям и получателям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предельных объемов оплаты денежных обязательств с использованием информационной системы "Единая автоматизированная система управления общественными финансами в Ростовской области" (далее - ЕАС УОФ) в следующем порядке.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на основании прошедших контроль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DB6D98"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, доступного к распределению;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за счет средств дорожного фонда в пределах остатка средств дорожного фонда;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за счет целевых средств в пределах остатков целевых средств или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8F25EF">
        <w:rPr>
          <w:rFonts w:ascii="Times New Roman" w:hAnsi="Times New Roman" w:cs="Times New Roman"/>
          <w:sz w:val="28"/>
          <w:szCs w:val="28"/>
        </w:rPr>
        <w:t>бюджета.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</w:t>
      </w:r>
      <w:r w:rsidRPr="00070794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отдела ежедневно до 16 часов формируют, в пределах остатка средств на едином счете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, доступного к распределению, расходные расписания на следующий рабочий день на основании поступивших до 14 часов текущего рабочего дня: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- заявок на оплату расходов (с учетом указанных в них </w:t>
      </w:r>
      <w:r w:rsidRPr="00070794">
        <w:rPr>
          <w:rFonts w:ascii="Times New Roman" w:hAnsi="Times New Roman"/>
          <w:color w:val="000000"/>
          <w:sz w:val="28"/>
          <w:szCs w:val="28"/>
        </w:rPr>
        <w:t>предельных дат доведения предельных объемов финансирования),</w:t>
      </w:r>
      <w:r w:rsidRPr="00070794">
        <w:rPr>
          <w:rFonts w:ascii="Times New Roman" w:hAnsi="Times New Roman"/>
          <w:sz w:val="28"/>
          <w:szCs w:val="28"/>
        </w:rPr>
        <w:t xml:space="preserve"> на основании которых формируются УПОФ;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>- распоряжений на возврат финансирования;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>- заявок на финансирование;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- заявок на осуществление кассовых выплат с лицевого счета администратора источников финансирования дефицита бюджета –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>.</w:t>
      </w:r>
    </w:p>
    <w:p w:rsidR="004A10ED" w:rsidRPr="00070794" w:rsidRDefault="004A10ED" w:rsidP="00F37E15">
      <w:pPr>
        <w:pStyle w:val="BodyTextIndent"/>
        <w:tabs>
          <w:tab w:val="left" w:pos="0"/>
        </w:tabs>
        <w:spacing w:after="0"/>
        <w:ind w:left="-180" w:right="-81" w:firstLine="180"/>
        <w:jc w:val="both"/>
        <w:rPr>
          <w:sz w:val="28"/>
          <w:szCs w:val="28"/>
        </w:rPr>
      </w:pPr>
      <w:r w:rsidRPr="00070794">
        <w:rPr>
          <w:sz w:val="28"/>
          <w:szCs w:val="28"/>
        </w:rPr>
        <w:t xml:space="preserve"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оплаты денежных обязательств осуществляется с учетом положений </w:t>
      </w:r>
      <w:r>
        <w:rPr>
          <w:sz w:val="28"/>
          <w:szCs w:val="28"/>
        </w:rPr>
        <w:t xml:space="preserve">распоряжения Администрации </w:t>
      </w:r>
      <w:r w:rsidRPr="00DB6D98">
        <w:rPr>
          <w:sz w:val="28"/>
          <w:szCs w:val="28"/>
        </w:rPr>
        <w:t>Костино-Быстрянского сельского поселения</w:t>
      </w:r>
      <w:r w:rsidRPr="00070794">
        <w:rPr>
          <w:sz w:val="28"/>
          <w:szCs w:val="28"/>
        </w:rPr>
        <w:t xml:space="preserve"> о порядке управления  средствами на едином счете </w:t>
      </w:r>
      <w:r>
        <w:rPr>
          <w:sz w:val="28"/>
          <w:szCs w:val="28"/>
        </w:rPr>
        <w:t>бюджета поселения</w:t>
      </w:r>
      <w:r w:rsidRPr="00070794">
        <w:rPr>
          <w:sz w:val="28"/>
          <w:szCs w:val="28"/>
        </w:rPr>
        <w:t>.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070794">
        <w:rPr>
          <w:rFonts w:ascii="Times New Roman" w:hAnsi="Times New Roman"/>
          <w:sz w:val="28"/>
          <w:szCs w:val="28"/>
        </w:rPr>
        <w:t xml:space="preserve">.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согласовывают расходные расписания и УПОФ и направляют их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Главе</w:t>
      </w:r>
      <w:r w:rsidRPr="00070794">
        <w:rPr>
          <w:rFonts w:ascii="Times New Roman" w:hAnsi="Times New Roman"/>
          <w:sz w:val="28"/>
          <w:szCs w:val="28"/>
        </w:rPr>
        <w:t>) для рассмотрения, утверждения и санкционирования.</w:t>
      </w:r>
    </w:p>
    <w:p w:rsidR="004A10ED" w:rsidRPr="00070794" w:rsidRDefault="004A10ED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t>Главой</w:t>
      </w:r>
      <w:r w:rsidRPr="00070794">
        <w:rPr>
          <w:rFonts w:ascii="Times New Roman" w:hAnsi="Times New Roman"/>
          <w:sz w:val="28"/>
          <w:szCs w:val="28"/>
        </w:rPr>
        <w:t xml:space="preserve"> путем проставления электронной подписи на УПОФ.</w:t>
      </w:r>
    </w:p>
    <w:p w:rsidR="004A10ED" w:rsidRPr="00070794" w:rsidRDefault="004A10ED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4</w:t>
      </w:r>
      <w:r w:rsidRPr="00070794">
        <w:rPr>
          <w:rFonts w:ascii="Times New Roman" w:hAnsi="Times New Roman"/>
          <w:sz w:val="28"/>
          <w:szCs w:val="28"/>
        </w:rPr>
        <w:t>.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утвержденными Главой</w:t>
      </w:r>
      <w:r w:rsidRPr="00070794">
        <w:rPr>
          <w:rFonts w:ascii="Times New Roman" w:hAnsi="Times New Roman"/>
          <w:sz w:val="28"/>
          <w:szCs w:val="28"/>
        </w:rPr>
        <w:t xml:space="preserve"> расходными расписаниями</w:t>
      </w:r>
      <w:r w:rsidRPr="00070794">
        <w:rPr>
          <w:rFonts w:ascii="Times New Roman" w:hAnsi="Times New Roman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и н</w:t>
      </w:r>
      <w:r w:rsidRPr="00070794">
        <w:rPr>
          <w:rFonts w:ascii="Times New Roman" w:hAnsi="Times New Roman"/>
          <w:bCs/>
          <w:sz w:val="28"/>
          <w:szCs w:val="28"/>
        </w:rPr>
        <w:t>а основании с</w:t>
      </w:r>
      <w:r w:rsidRPr="00070794">
        <w:rPr>
          <w:rFonts w:ascii="Times New Roman" w:hAnsi="Times New Roman"/>
          <w:sz w:val="28"/>
          <w:szCs w:val="28"/>
        </w:rPr>
        <w:t xml:space="preserve">анкционированных </w:t>
      </w:r>
      <w:r>
        <w:rPr>
          <w:rFonts w:ascii="Times New Roman" w:hAnsi="Times New Roman"/>
          <w:sz w:val="28"/>
          <w:szCs w:val="28"/>
        </w:rPr>
        <w:t>Главой</w:t>
      </w:r>
      <w:r w:rsidRPr="00070794">
        <w:rPr>
          <w:rFonts w:ascii="Times New Roman" w:hAnsi="Times New Roman"/>
          <w:sz w:val="28"/>
          <w:szCs w:val="28"/>
        </w:rPr>
        <w:t xml:space="preserve"> УПОФ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 xml:space="preserve">федеральных, </w:t>
      </w:r>
      <w:r w:rsidRPr="00070794">
        <w:rPr>
          <w:rFonts w:ascii="Times New Roman" w:hAnsi="Times New Roman"/>
          <w:sz w:val="28"/>
          <w:szCs w:val="28"/>
        </w:rPr>
        <w:t xml:space="preserve">областных 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 осуществляют доведение предельных объемов оплаты денежных обязательств на лицевые счета главных распорядителей и получателей бюджетных средств.</w:t>
      </w:r>
    </w:p>
    <w:p w:rsidR="004A10ED" w:rsidRPr="00070794" w:rsidRDefault="004A10ED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Доведение предельных объемов оплаты денежных обязательств по расходам за счет целевых федеральных</w:t>
      </w:r>
      <w:r>
        <w:rPr>
          <w:rFonts w:ascii="Times New Roman" w:hAnsi="Times New Roman"/>
          <w:sz w:val="28"/>
          <w:szCs w:val="28"/>
        </w:rPr>
        <w:t>,</w:t>
      </w:r>
      <w:r w:rsidRPr="00070794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местных </w:t>
      </w:r>
      <w:r w:rsidRPr="00070794">
        <w:rPr>
          <w:rFonts w:ascii="Times New Roman" w:hAnsi="Times New Roman"/>
          <w:sz w:val="28"/>
          <w:szCs w:val="28"/>
        </w:rPr>
        <w:t xml:space="preserve">средств на лицевые счета получателей бюджетных средств, открытых в УФК по РО,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формируют расходные расписания.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</w:t>
      </w:r>
      <w:r w:rsidRPr="00070794">
        <w:rPr>
          <w:rFonts w:ascii="Times New Roman" w:hAnsi="Times New Roman"/>
          <w:sz w:val="28"/>
          <w:szCs w:val="28"/>
        </w:rPr>
        <w:t>. Доведение</w:t>
      </w:r>
      <w:r w:rsidRPr="000707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предельных объемов оплаты денежных обязательств осуществляется в пределах остатка средств на едином счете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, доступного к распределению, с учетом очередности расходов, установленных пунктом 1.2 настоящего порядка.</w:t>
      </w:r>
    </w:p>
    <w:p w:rsidR="004A10ED" w:rsidRPr="00070794" w:rsidRDefault="004A10ED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.2. На основании доведенных предельных объемов оплаты денежных обязательств на лицевые счета главных распорядителей и получателей бюджетных средств, главные распорядители и получатели бюджетных средств формируют </w:t>
      </w:r>
      <w:r w:rsidRPr="00070794">
        <w:rPr>
          <w:rFonts w:ascii="Times New Roman" w:hAnsi="Times New Roman"/>
          <w:sz w:val="28"/>
          <w:szCs w:val="28"/>
          <w:lang w:eastAsia="en-US"/>
        </w:rPr>
        <w:t xml:space="preserve">для отправки в УФК по РО платежные поручения и заявки на кассовый расход, на основании которых осуществляются кассовые расходы </w:t>
      </w:r>
      <w:r>
        <w:rPr>
          <w:rFonts w:ascii="Times New Roman" w:hAnsi="Times New Roman"/>
          <w:sz w:val="28"/>
          <w:szCs w:val="28"/>
        </w:rPr>
        <w:t>за счет целевых федеральных,</w:t>
      </w:r>
      <w:r w:rsidRPr="00070794">
        <w:rPr>
          <w:rFonts w:ascii="Times New Roman" w:hAnsi="Times New Roman"/>
          <w:sz w:val="28"/>
          <w:szCs w:val="28"/>
        </w:rPr>
        <w:t xml:space="preserve"> областных 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>.</w:t>
      </w:r>
    </w:p>
    <w:p w:rsidR="004A10ED" w:rsidRPr="00070794" w:rsidRDefault="004A10ED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.3. Для осуществления операций по кассовым расходам за счет целевых федеральных</w:t>
      </w:r>
      <w:r>
        <w:rPr>
          <w:rFonts w:ascii="Times New Roman" w:hAnsi="Times New Roman"/>
          <w:sz w:val="28"/>
          <w:szCs w:val="28"/>
        </w:rPr>
        <w:t>,</w:t>
      </w:r>
      <w:r w:rsidRPr="00070794">
        <w:rPr>
          <w:rFonts w:ascii="Times New Roman" w:hAnsi="Times New Roman"/>
          <w:sz w:val="28"/>
          <w:szCs w:val="28"/>
        </w:rPr>
        <w:t xml:space="preserve"> областных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7079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, которые отражаются на лицевых счетах получателей бюджетных средств, открытых в УФК по РО, получатели средств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070794">
        <w:rPr>
          <w:rFonts w:ascii="Times New Roman" w:hAnsi="Times New Roman"/>
          <w:sz w:val="28"/>
          <w:szCs w:val="28"/>
        </w:rPr>
        <w:t xml:space="preserve"> после доведения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70794">
        <w:rPr>
          <w:rFonts w:ascii="Times New Roman" w:hAnsi="Times New Roman"/>
          <w:sz w:val="28"/>
          <w:szCs w:val="28"/>
        </w:rPr>
        <w:t xml:space="preserve"> на указанные лицевые счета предельных объемов оплаты денежных обязательств направляют в УФК по РО заявки на кассовый расход.</w:t>
      </w:r>
    </w:p>
    <w:p w:rsidR="004A10ED" w:rsidRPr="00070794" w:rsidRDefault="004A10ED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.4. В случае получения из</w:t>
      </w:r>
      <w:r w:rsidRPr="00070794">
        <w:rPr>
          <w:rFonts w:ascii="Times New Roman" w:hAnsi="Times New Roman"/>
          <w:i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УФК по РО протокола об отказанных расходных расписаниях, платежных поручениях, заявках на кассовый расход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осуществляют отказ в </w:t>
      </w:r>
      <w:r w:rsidRPr="008F25EF">
        <w:rPr>
          <w:rFonts w:ascii="Times New Roman" w:hAnsi="Times New Roman"/>
          <w:sz w:val="28"/>
          <w:szCs w:val="28"/>
        </w:rPr>
        <w:t>ЕАС УОФ</w:t>
      </w:r>
      <w:r w:rsidRPr="00070794">
        <w:rPr>
          <w:rFonts w:ascii="Times New Roman" w:hAnsi="Times New Roman"/>
          <w:sz w:val="28"/>
          <w:szCs w:val="28"/>
        </w:rPr>
        <w:t xml:space="preserve"> с указанием причин отказа. </w:t>
      </w:r>
    </w:p>
    <w:p w:rsidR="004A10ED" w:rsidRPr="00070794" w:rsidRDefault="004A10ED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.5.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заявка на оплату расходов с типом операции «Использовать финансирование». </w:t>
      </w:r>
    </w:p>
    <w:p w:rsidR="004A10ED" w:rsidRPr="00070794" w:rsidRDefault="004A10ED" w:rsidP="00F37E15">
      <w:pPr>
        <w:widowControl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В остальных случаях осуществляется отзыв предельных объемов оплаты денежных обязательств в порядке, установленном пунктом </w:t>
      </w: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.6 настоящего Порядка.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.6.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Главные распорядители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распоряжения на возврат финансирования с указанием в поле «Основание» причин отзыва и реквизитов уведомления о возврате средств в бюджет (при наличии).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sz w:val="28"/>
          <w:szCs w:val="28"/>
        </w:rPr>
        <w:t xml:space="preserve"> включают распоряжения на возврат финансирования в расходные расписания.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.7. Для уточнения операций по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кассовым выплатам, которые учитываются на лицевых счетах, открытых в УФК по РО,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получатели средств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заявки на финансирование,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доведенные до статуса «Санкционирован», с указанием в поле «Основание» причин уточнения произведенных кассовых расходов.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>после проверки заявок на финансирование формируют УПОФ и включают их в расходные расписания.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070794">
        <w:rPr>
          <w:rFonts w:ascii="Times New Roman" w:hAnsi="Times New Roman"/>
          <w:sz w:val="28"/>
          <w:szCs w:val="28"/>
        </w:rPr>
        <w:t xml:space="preserve">После уточнения кассовых выплат в УФК по РО получатели бюджетных средств формируют и направляют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соответствующие справки по расходам, доведенные до статуса «Согласование».</w:t>
      </w:r>
    </w:p>
    <w:p w:rsidR="004A10ED" w:rsidRPr="00070794" w:rsidRDefault="004A10ED" w:rsidP="00F37E15">
      <w:pPr>
        <w:widowControl w:val="0"/>
        <w:tabs>
          <w:tab w:val="left" w:pos="5760"/>
        </w:tabs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>.7.1. Для уточнения кассовых выплат,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выплаты.</w:t>
      </w:r>
    </w:p>
    <w:p w:rsidR="004A10ED" w:rsidRPr="00070794" w:rsidRDefault="004A10ED" w:rsidP="00F37E15">
      <w:pPr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70794">
        <w:rPr>
          <w:rFonts w:ascii="Times New Roman" w:hAnsi="Times New Roman"/>
          <w:sz w:val="28"/>
          <w:szCs w:val="28"/>
        </w:rPr>
        <w:t xml:space="preserve">.8. Заявки на оплату расходов, заявки на финансирование по кассовому плану текущего месяца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70794">
        <w:rPr>
          <w:rFonts w:ascii="Times New Roman" w:hAnsi="Times New Roman"/>
          <w:sz w:val="28"/>
          <w:szCs w:val="28"/>
        </w:rPr>
        <w:t xml:space="preserve"> до 14</w:t>
      </w:r>
      <w:r w:rsidRPr="00070794">
        <w:rPr>
          <w:rFonts w:ascii="Times New Roman" w:hAnsi="Times New Roman"/>
          <w:b/>
          <w:sz w:val="28"/>
          <w:szCs w:val="28"/>
        </w:rPr>
        <w:t xml:space="preserve"> </w:t>
      </w:r>
      <w:r w:rsidRPr="00070794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за два рабочих дня</w:t>
      </w:r>
      <w:r w:rsidRPr="00070794">
        <w:rPr>
          <w:rFonts w:ascii="Times New Roman" w:hAnsi="Times New Roman"/>
          <w:sz w:val="28"/>
          <w:szCs w:val="28"/>
        </w:rPr>
        <w:t xml:space="preserve"> текущего месяца. </w:t>
      </w:r>
    </w:p>
    <w:p w:rsidR="004A10ED" w:rsidRPr="00FD106D" w:rsidRDefault="004A10ED" w:rsidP="00F37E15">
      <w:pPr>
        <w:widowControl w:val="0"/>
        <w:autoSpaceDE w:val="0"/>
        <w:autoSpaceDN w:val="0"/>
        <w:adjustRightInd w:val="0"/>
        <w:spacing w:line="240" w:lineRule="auto"/>
        <w:ind w:left="-180" w:right="-81" w:firstLine="18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5.9.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FD106D">
        <w:rPr>
          <w:rFonts w:ascii="Times New Roman" w:hAnsi="Times New Roman"/>
          <w:sz w:val="28"/>
          <w:szCs w:val="28"/>
        </w:rPr>
        <w:t>.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Title"/>
        <w:ind w:left="-180" w:right="-81" w:firstLine="1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6. Порядок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4A10ED" w:rsidRPr="008F25EF" w:rsidRDefault="004A10ED" w:rsidP="00F37E15">
      <w:pPr>
        <w:pStyle w:val="ConsPlusTitle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C111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C111F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C111F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111F">
        <w:rPr>
          <w:rFonts w:ascii="Times New Roman" w:hAnsi="Times New Roman" w:cs="Times New Roman"/>
          <w:sz w:val="28"/>
          <w:szCs w:val="28"/>
        </w:rPr>
        <w:t xml:space="preserve"> направляют на финансирование утвержденную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C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hyperlink w:anchor="P131" w:history="1">
        <w:r w:rsidRPr="003C111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C111F">
        <w:rPr>
          <w:rFonts w:ascii="Times New Roman" w:hAnsi="Times New Roman" w:cs="Times New Roman"/>
          <w:sz w:val="28"/>
          <w:szCs w:val="28"/>
        </w:rPr>
        <w:t xml:space="preserve"> на осуществление кассовых выплат с лицевого счета администратора источников финансирования дефицита бюджета по форме согласно приложению к настоящему Порядку.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E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включает сумму, указанную в заявке, в проект доведения предельных объемов оплаты денежных обязательств в пределах остатка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, доступного к распределению.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25EF">
        <w:rPr>
          <w:rFonts w:ascii="Times New Roman" w:hAnsi="Times New Roman" w:cs="Times New Roman"/>
          <w:sz w:val="28"/>
          <w:szCs w:val="28"/>
        </w:rPr>
        <w:t>т в ЕАС УОФ платежное поручение на осуществление кассовых выплат по источникам финансирования дефицита бюджета и доводит его до статуса "Новый".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F25EF">
        <w:rPr>
          <w:rFonts w:ascii="Times New Roman" w:hAnsi="Times New Roman" w:cs="Times New Roman"/>
          <w:sz w:val="28"/>
          <w:szCs w:val="28"/>
        </w:rPr>
        <w:t xml:space="preserve"> проекта доведения предельных объемов оплаты денежных обязательств платежное поручение направляется в УФК по РО.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платежных документов, подтверждающих списание денежных 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8F25EF">
        <w:rPr>
          <w:rFonts w:ascii="Times New Roman" w:hAnsi="Times New Roman" w:cs="Times New Roman"/>
          <w:sz w:val="28"/>
          <w:szCs w:val="28"/>
        </w:rPr>
        <w:t>.</w:t>
      </w: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Приложение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УТВЕРЖДАЮ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Костино-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Быстрянского сельского поселения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A10ED" w:rsidRPr="00643907" w:rsidRDefault="004A10ED" w:rsidP="00F37E15">
      <w:pPr>
        <w:pStyle w:val="ConsPlusNormal"/>
        <w:spacing w:before="220" w:line="120" w:lineRule="auto"/>
        <w:ind w:left="-180" w:right="-81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90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39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A10ED" w:rsidRPr="008F25EF" w:rsidRDefault="004A10ED" w:rsidP="00F37E15">
      <w:pPr>
        <w:pStyle w:val="ConsPlusNormal"/>
        <w:spacing w:before="220"/>
        <w:ind w:left="-180" w:right="-81" w:firstLine="180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>
        <w:rPr>
          <w:rFonts w:ascii="Times New Roman" w:hAnsi="Times New Roman" w:cs="Times New Roman"/>
          <w:sz w:val="28"/>
          <w:szCs w:val="28"/>
        </w:rPr>
        <w:t>Заявка №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 от "___" ____________ 20__ года</w:t>
      </w:r>
    </w:p>
    <w:p w:rsidR="004A10ED" w:rsidRDefault="004A10ED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на осуществление кассовых выплат с лицевого счета</w:t>
      </w:r>
    </w:p>
    <w:p w:rsidR="004A10ED" w:rsidRPr="008F25EF" w:rsidRDefault="004A10ED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</w:p>
    <w:p w:rsidR="004A10ED" w:rsidRPr="008F25EF" w:rsidRDefault="004A10ED" w:rsidP="00F37E15">
      <w:pPr>
        <w:pStyle w:val="ConsPlusNormal"/>
        <w:ind w:left="-180" w:right="-81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2551"/>
        <w:gridCol w:w="3685"/>
      </w:tblGrid>
      <w:tr w:rsidR="004A10ED" w:rsidRPr="008F25EF">
        <w:tc>
          <w:tcPr>
            <w:tcW w:w="2834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2551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A10ED" w:rsidRPr="008F25EF" w:rsidRDefault="004A10ED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  <w:tc>
          <w:tcPr>
            <w:tcW w:w="3685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EF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4A10ED" w:rsidRPr="008F25EF">
        <w:tc>
          <w:tcPr>
            <w:tcW w:w="2834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ED" w:rsidRPr="008F25EF">
        <w:tc>
          <w:tcPr>
            <w:tcW w:w="2834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10ED" w:rsidRPr="008F25EF" w:rsidRDefault="004A10ED" w:rsidP="00F37E15">
            <w:pPr>
              <w:pStyle w:val="ConsPlusNormal"/>
              <w:ind w:left="-180" w:right="-81"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Реквизиты для перечисления: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F25EF">
        <w:rPr>
          <w:rFonts w:ascii="Times New Roman" w:hAnsi="Times New Roman" w:cs="Times New Roman"/>
          <w:sz w:val="28"/>
          <w:szCs w:val="28"/>
        </w:rPr>
        <w:t>_____________</w:t>
      </w:r>
    </w:p>
    <w:p w:rsidR="004A10ED" w:rsidRPr="008F25EF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F25EF">
        <w:rPr>
          <w:rFonts w:ascii="Times New Roman" w:hAnsi="Times New Roman" w:cs="Times New Roman"/>
          <w:sz w:val="28"/>
          <w:szCs w:val="28"/>
        </w:rPr>
        <w:t>Примечание: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5E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A10ED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4A10ED" w:rsidRPr="008F25EF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_____________ ________________________</w:t>
      </w:r>
    </w:p>
    <w:p w:rsidR="004A10ED" w:rsidRPr="003D18FE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3D18FE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A10ED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         _____________ ________________________</w:t>
      </w:r>
    </w:p>
    <w:p w:rsidR="004A10ED" w:rsidRPr="003D18FE" w:rsidRDefault="004A10ED" w:rsidP="00F37E15">
      <w:pPr>
        <w:pStyle w:val="ConsPlusNonformat"/>
        <w:ind w:left="-180" w:right="-8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F25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25EF">
        <w:rPr>
          <w:rFonts w:ascii="Times New Roman" w:hAnsi="Times New Roman" w:cs="Times New Roman"/>
          <w:sz w:val="28"/>
          <w:szCs w:val="28"/>
        </w:rPr>
        <w:t xml:space="preserve"> </w:t>
      </w:r>
      <w:r w:rsidRPr="003D18FE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8F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pStyle w:val="ConsPlusNormal"/>
        <w:ind w:left="-180" w:right="-81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10ED" w:rsidRPr="008F25EF" w:rsidRDefault="004A10ED" w:rsidP="00F37E15">
      <w:pPr>
        <w:ind w:left="-180" w:right="-81" w:firstLine="18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4A10ED" w:rsidRPr="008F25EF" w:rsidSect="00AC638C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B0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301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74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928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14E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8A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CC0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A03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9C0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05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A16CF4"/>
    <w:multiLevelType w:val="multilevel"/>
    <w:tmpl w:val="CE6EF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DB"/>
    <w:rsid w:val="0001568B"/>
    <w:rsid w:val="000530A7"/>
    <w:rsid w:val="00070794"/>
    <w:rsid w:val="00092AF4"/>
    <w:rsid w:val="000A2B45"/>
    <w:rsid w:val="000A32A9"/>
    <w:rsid w:val="000E19C7"/>
    <w:rsid w:val="00146575"/>
    <w:rsid w:val="00147671"/>
    <w:rsid w:val="00163E1C"/>
    <w:rsid w:val="001C0E8E"/>
    <w:rsid w:val="001D4F88"/>
    <w:rsid w:val="001E62CC"/>
    <w:rsid w:val="001F2ECF"/>
    <w:rsid w:val="002406E3"/>
    <w:rsid w:val="002563AE"/>
    <w:rsid w:val="002768FB"/>
    <w:rsid w:val="00281A3D"/>
    <w:rsid w:val="00292D19"/>
    <w:rsid w:val="002A7182"/>
    <w:rsid w:val="002F0C12"/>
    <w:rsid w:val="002F0D4A"/>
    <w:rsid w:val="00306975"/>
    <w:rsid w:val="0032589B"/>
    <w:rsid w:val="0032665C"/>
    <w:rsid w:val="003354B8"/>
    <w:rsid w:val="0036585B"/>
    <w:rsid w:val="00365DA5"/>
    <w:rsid w:val="003949AE"/>
    <w:rsid w:val="003C111F"/>
    <w:rsid w:val="003D18FE"/>
    <w:rsid w:val="003D773E"/>
    <w:rsid w:val="003D7924"/>
    <w:rsid w:val="003E0CED"/>
    <w:rsid w:val="003E3B53"/>
    <w:rsid w:val="004141EC"/>
    <w:rsid w:val="00460CE0"/>
    <w:rsid w:val="00463EFF"/>
    <w:rsid w:val="004935EB"/>
    <w:rsid w:val="004A10ED"/>
    <w:rsid w:val="004B0CE7"/>
    <w:rsid w:val="004C44BB"/>
    <w:rsid w:val="004F378C"/>
    <w:rsid w:val="00523233"/>
    <w:rsid w:val="00555C63"/>
    <w:rsid w:val="00557946"/>
    <w:rsid w:val="00594DDB"/>
    <w:rsid w:val="00643907"/>
    <w:rsid w:val="00653020"/>
    <w:rsid w:val="006C0EE3"/>
    <w:rsid w:val="006C48C2"/>
    <w:rsid w:val="006F45DA"/>
    <w:rsid w:val="007049E4"/>
    <w:rsid w:val="007127EA"/>
    <w:rsid w:val="00712B1D"/>
    <w:rsid w:val="0073678E"/>
    <w:rsid w:val="00783CC5"/>
    <w:rsid w:val="0079644C"/>
    <w:rsid w:val="007B0D83"/>
    <w:rsid w:val="007E640D"/>
    <w:rsid w:val="00824D80"/>
    <w:rsid w:val="008B1C5E"/>
    <w:rsid w:val="008E03B3"/>
    <w:rsid w:val="008E5ABA"/>
    <w:rsid w:val="008F0DF1"/>
    <w:rsid w:val="008F25EF"/>
    <w:rsid w:val="008F6375"/>
    <w:rsid w:val="00992770"/>
    <w:rsid w:val="009A31CF"/>
    <w:rsid w:val="00A202E0"/>
    <w:rsid w:val="00A41D01"/>
    <w:rsid w:val="00A446C1"/>
    <w:rsid w:val="00A83D49"/>
    <w:rsid w:val="00AC638C"/>
    <w:rsid w:val="00AC7BA5"/>
    <w:rsid w:val="00AD0F79"/>
    <w:rsid w:val="00AD5A02"/>
    <w:rsid w:val="00B04B68"/>
    <w:rsid w:val="00B2540B"/>
    <w:rsid w:val="00B33494"/>
    <w:rsid w:val="00B401D6"/>
    <w:rsid w:val="00B53D71"/>
    <w:rsid w:val="00B72146"/>
    <w:rsid w:val="00BA2A98"/>
    <w:rsid w:val="00BC0D2D"/>
    <w:rsid w:val="00BF467F"/>
    <w:rsid w:val="00C32649"/>
    <w:rsid w:val="00C84250"/>
    <w:rsid w:val="00CC03B2"/>
    <w:rsid w:val="00CD2C78"/>
    <w:rsid w:val="00D02BEF"/>
    <w:rsid w:val="00D3263F"/>
    <w:rsid w:val="00D7103F"/>
    <w:rsid w:val="00D7764D"/>
    <w:rsid w:val="00D83CB2"/>
    <w:rsid w:val="00DA7972"/>
    <w:rsid w:val="00DB6D98"/>
    <w:rsid w:val="00DD53BA"/>
    <w:rsid w:val="00DD6907"/>
    <w:rsid w:val="00DE3A09"/>
    <w:rsid w:val="00E426C4"/>
    <w:rsid w:val="00EB1BC5"/>
    <w:rsid w:val="00EB6D87"/>
    <w:rsid w:val="00EC6EF5"/>
    <w:rsid w:val="00EF6914"/>
    <w:rsid w:val="00F0467D"/>
    <w:rsid w:val="00F25870"/>
    <w:rsid w:val="00F35287"/>
    <w:rsid w:val="00F37E15"/>
    <w:rsid w:val="00F63323"/>
    <w:rsid w:val="00F815A5"/>
    <w:rsid w:val="00FA385C"/>
    <w:rsid w:val="00FC1EF0"/>
    <w:rsid w:val="00FC507A"/>
    <w:rsid w:val="00FD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4DD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4DD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4DD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94D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0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0B"/>
    <w:rPr>
      <w:rFonts w:cs="Times New Roman"/>
      <w:sz w:val="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B254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540B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707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0794"/>
    <w:rPr>
      <w:rFonts w:cs="Times New Roman"/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7079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0794"/>
    <w:rPr>
      <w:rFonts w:cs="Times New Roman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FC1EF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776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3323"/>
    <w:rPr>
      <w:rFonts w:cs="Times New Roman"/>
    </w:rPr>
  </w:style>
  <w:style w:type="paragraph" w:customStyle="1" w:styleId="ConsNormal">
    <w:name w:val="ConsNormal"/>
    <w:uiPriority w:val="99"/>
    <w:rsid w:val="00DB6D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5B9D856F6B76316282B90228F0C7466A8F25F6249FF542FF198430C84722B0DDA815805C7332CCB5B694DA5C4A17A4F156AB9FD3FErD4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8</Pages>
  <Words>2034</Words>
  <Characters>11596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USER</cp:lastModifiedBy>
  <cp:revision>70</cp:revision>
  <dcterms:created xsi:type="dcterms:W3CDTF">2020-01-23T12:56:00Z</dcterms:created>
  <dcterms:modified xsi:type="dcterms:W3CDTF">2020-02-11T08:15:00Z</dcterms:modified>
</cp:coreProperties>
</file>