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Морозовский район</w:t>
      </w:r>
    </w:p>
    <w:p w14:paraId="07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Костино-Быстрянского сельского поселения</w:t>
      </w:r>
    </w:p>
    <w:p w14:paraId="08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 № 69</w:t>
      </w:r>
      <w:bookmarkStart w:id="1" w:name="_GoBack"/>
      <w:bookmarkEnd w:id="1"/>
    </w:p>
    <w:p w14:paraId="0C000000">
      <w:pPr>
        <w:widowControl w:val="1"/>
        <w:ind w:firstLine="0"/>
        <w:jc w:val="center"/>
        <w:rPr>
          <w:rFonts w:ascii="Times New Roman" w:hAnsi="Times New Roman"/>
          <w:sz w:val="28"/>
        </w:rPr>
      </w:pPr>
    </w:p>
    <w:p w14:paraId="0D000000">
      <w:pPr>
        <w:widowControl w:val="1"/>
        <w:ind w:firstLine="0"/>
        <w:jc w:val="center"/>
        <w:rPr>
          <w:rFonts w:ascii="Times New Roman" w:hAnsi="Times New Roman"/>
          <w:sz w:val="28"/>
        </w:rPr>
      </w:pPr>
    </w:p>
    <w:p w14:paraId="0E000000">
      <w:pPr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ноября 2023 г.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х. Костино-Быстрянский</w:t>
      </w:r>
    </w:p>
    <w:p w14:paraId="0F000000">
      <w:pPr>
        <w:widowControl w:val="1"/>
        <w:ind w:firstLine="0"/>
        <w:jc w:val="left"/>
        <w:rPr>
          <w:rFonts w:ascii="Times New Roman" w:hAnsi="Times New Roman"/>
          <w:sz w:val="28"/>
        </w:rPr>
      </w:pPr>
    </w:p>
    <w:p w14:paraId="10000000">
      <w:pPr>
        <w:widowControl w:val="1"/>
        <w:ind w:firstLine="0"/>
        <w:jc w:val="left"/>
        <w:rPr>
          <w:rFonts w:ascii="Times New Roman" w:hAnsi="Times New Roman"/>
          <w:sz w:val="28"/>
        </w:rPr>
      </w:pPr>
    </w:p>
    <w:p w14:paraId="1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"О внесении изменений в</w:t>
      </w:r>
      <w:r>
        <w:rPr>
          <w:rFonts w:ascii="Times New Roman" w:hAnsi="Times New Roman"/>
          <w:sz w:val="28"/>
        </w:rPr>
        <w:t xml:space="preserve"> постановление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 от 21.07.2021 «Об утверждении Перечня муниципального имущества Костино-Быстрянского сельского поселения, свободного от прав третьих лиц (за исключением имущественных прав субъектов малого и среднего предпринимательства), предоставляемого</w:t>
      </w:r>
      <w:r>
        <w:rPr>
          <w:rFonts w:ascii="Times New Roman" w:hAnsi="Times New Roman"/>
          <w:sz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применяющим</w:t>
      </w:r>
      <w:r>
        <w:rPr>
          <w:rFonts w:ascii="Times New Roman" w:hAnsi="Times New Roman"/>
          <w:sz w:val="28"/>
        </w:rPr>
        <w:t xml:space="preserve"> специальный налоговый режим "Налог на профессиональный доход"</w:t>
      </w:r>
    </w:p>
    <w:p w14:paraId="12000000"/>
    <w:p w14:paraId="13000000">
      <w:pPr>
        <w:ind w:firstLine="0"/>
        <w:rPr>
          <w:rFonts w:ascii="Times New Roman" w:hAnsi="Times New Roman"/>
          <w:sz w:val="28"/>
        </w:rPr>
      </w:pPr>
    </w:p>
    <w:p w14:paraId="14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sz w:val="28"/>
        </w:rPr>
        <w:t>В соответствии с Представлением Прокурора Морозовского района от 31</w:t>
      </w:r>
      <w:r>
        <w:rPr>
          <w:sz w:val="28"/>
        </w:rPr>
        <w:t>.10</w:t>
      </w:r>
      <w:r>
        <w:rPr>
          <w:sz w:val="28"/>
        </w:rPr>
        <w:t>.2023 №7-33/190/Прдп540-23-20600063</w:t>
      </w:r>
      <w:r>
        <w:rPr>
          <w:sz w:val="28"/>
        </w:rPr>
        <w:t>, 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Администрация Костино-Быстрянского сельского поселения</w:t>
      </w:r>
    </w:p>
    <w:p w14:paraId="15000000">
      <w:pPr>
        <w:ind w:firstLine="0"/>
        <w:jc w:val="center"/>
        <w:rPr>
          <w:rFonts w:ascii="Times New Roman" w:hAnsi="Times New Roman"/>
          <w:sz w:val="28"/>
        </w:rPr>
      </w:pPr>
    </w:p>
    <w:p w14:paraId="16000000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ind w:firstLine="0"/>
        <w:jc w:val="center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Внести изменения в постановление № 47 от 21.07.2021 «Об утверждении Перечня муниципального имущества Костино-Быстрянского сельс</w:t>
      </w:r>
      <w:r>
        <w:rPr>
          <w:rFonts w:ascii="Times New Roman" w:hAnsi="Times New Roman"/>
          <w:b w:val="0"/>
          <w:sz w:val="28"/>
        </w:rPr>
        <w:t xml:space="preserve">кого поселения,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/>
          <w:b w:val="0"/>
          <w:sz w:val="28"/>
        </w:rPr>
        <w:t>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r>
        <w:rPr>
          <w:rFonts w:ascii="Times New Roman" w:hAnsi="Times New Roman"/>
          <w:b w:val="0"/>
          <w:sz w:val="28"/>
        </w:rPr>
        <w:t xml:space="preserve"> специальный налоговый режим "Налог на профессиональный доход":</w:t>
      </w:r>
    </w:p>
    <w:p w14:paraId="19000000">
      <w:pPr>
        <w:pStyle w:val="Style_2"/>
      </w:pPr>
    </w:p>
    <w:p w14:paraId="1A000000">
      <w:pPr>
        <w:rPr>
          <w:sz w:val="28"/>
        </w:rPr>
      </w:pPr>
      <w:r>
        <w:rPr>
          <w:sz w:val="28"/>
        </w:rPr>
        <w:t>1.1. Приложение к постановлению</w:t>
      </w:r>
      <w:r>
        <w:rPr>
          <w:sz w:val="28"/>
        </w:rPr>
        <w:t xml:space="preserve"> изложить в </w:t>
      </w:r>
      <w:r>
        <w:rPr>
          <w:sz w:val="28"/>
        </w:rPr>
        <w:t xml:space="preserve">следующей </w:t>
      </w:r>
      <w:r>
        <w:rPr>
          <w:sz w:val="28"/>
        </w:rPr>
        <w:t>редакции:</w:t>
      </w:r>
    </w:p>
    <w:p w14:paraId="1B000000"/>
    <w:p w14:paraId="1C000000">
      <w:pPr>
        <w:ind w:firstLine="0"/>
        <w:jc w:val="right"/>
        <w:rPr>
          <w:rFonts w:ascii="Times New Roman" w:hAnsi="Times New Roman"/>
          <w:sz w:val="28"/>
        </w:rPr>
      </w:pPr>
    </w:p>
    <w:p w14:paraId="1D000000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E000000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1F000000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Костино-Быстрянского сельского поселения </w:t>
      </w:r>
    </w:p>
    <w:p w14:paraId="20000000">
      <w:pPr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 ноября 2023 г. № 69</w:t>
      </w:r>
    </w:p>
    <w:p w14:paraId="21000000">
      <w:pPr>
        <w:ind w:firstLine="0"/>
        <w:jc w:val="right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09"/>
        <w:gridCol w:w="2977"/>
        <w:gridCol w:w="3827"/>
        <w:gridCol w:w="2410"/>
      </w:tblGrid>
      <w:tr>
        <w:trPr>
          <w:trHeight w:hRule="atLeast" w:val="32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2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муниципального имущества</w:t>
            </w:r>
          </w:p>
        </w:tc>
        <w:tc>
          <w:tcPr>
            <w:tcW w:type="dxa" w:w="3827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Площадь, кв. м.</w:t>
            </w:r>
          </w:p>
        </w:tc>
      </w:tr>
      <w:tr>
        <w:trPr>
          <w:trHeight w:hRule="atLeast" w:val="276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  <w:tc>
          <w:tcPr>
            <w:tcW w:type="dxa" w:w="38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7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8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</w:t>
            </w:r>
          </w:p>
          <w:p w14:paraId="2B00000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C000000">
            <w:pPr>
              <w:ind w:firstLine="0"/>
              <w:rPr>
                <w:sz w:val="28"/>
              </w:rPr>
            </w:pP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r>
              <w:rPr>
                <w:rFonts w:ascii="Times New Roman" w:hAnsi="Times New Roman"/>
                <w:sz w:val="28"/>
              </w:rPr>
              <w:t>обл</w:t>
            </w:r>
            <w:r>
              <w:rPr>
                <w:rFonts w:ascii="Times New Roman" w:hAnsi="Times New Roman"/>
                <w:sz w:val="28"/>
              </w:rPr>
              <w:t>, р-н  Морозовский,      х. Костино-Быстрянский,        ул. Заречная, 1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Кочегарка </w:t>
            </w:r>
          </w:p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Россия, Ростовская обл., Морозовский район, х. Новопроциков, ул. Школьная, дом №54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Сарай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Россия, Ростовская обл., Морозовский район, х. Новопроциков, ул. Школьная, дом №54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</w:t>
            </w:r>
          </w:p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установлено относительно ориентира, расположенного в границах участка. Почтовый адрес ориентира: Ростовская обл., р-н Морозовский, х. Новопроциков, ул. Школьная, 54, Костино-Быстрянская сельская администрация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2722+/-4</w:t>
            </w:r>
          </w:p>
        </w:tc>
      </w:tr>
    </w:tbl>
    <w:p w14:paraId="3D000000"/>
    <w:p w14:paraId="3E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Постановление вступает в силу </w:t>
      </w:r>
      <w:r>
        <w:rPr>
          <w:rFonts w:ascii="Times New Roman" w:hAnsi="Times New Roman"/>
          <w:sz w:val="28"/>
        </w:rPr>
        <w:t>с даты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подписания и подлежит</w:t>
      </w:r>
      <w:r>
        <w:rPr>
          <w:rFonts w:ascii="Times New Roman" w:hAnsi="Times New Roman"/>
          <w:sz w:val="28"/>
        </w:rPr>
        <w:t xml:space="preserve"> размещению на </w:t>
      </w:r>
      <w:r>
        <w:rPr>
          <w:rFonts w:ascii="Times New Roman" w:hAnsi="Times New Roman"/>
          <w:sz w:val="28"/>
        </w:rPr>
        <w:t xml:space="preserve">официальном сайте Администрации Костино-Быстрянского сельского поселения. </w:t>
      </w:r>
    </w:p>
    <w:p w14:paraId="3F00000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40000000">
      <w:pPr>
        <w:pStyle w:val="Style_5"/>
        <w:rPr>
          <w:rFonts w:ascii="Times New Roman" w:hAnsi="Times New Roman"/>
          <w:sz w:val="28"/>
        </w:rPr>
      </w:pPr>
    </w:p>
    <w:p w14:paraId="41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42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</w:t>
      </w:r>
    </w:p>
    <w:p w14:paraId="43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</w:rPr>
        <w:t xml:space="preserve">                   А.В. Тареев</w:t>
      </w:r>
    </w:p>
    <w:p w14:paraId="44000000">
      <w:pPr>
        <w:ind w:firstLine="0"/>
        <w:jc w:val="right"/>
        <w:rPr>
          <w:rFonts w:ascii="Times New Roman" w:hAnsi="Times New Roman"/>
          <w:sz w:val="28"/>
        </w:rPr>
      </w:pPr>
    </w:p>
    <w:p w14:paraId="45000000">
      <w:pPr>
        <w:ind w:firstLine="0"/>
        <w:jc w:val="right"/>
        <w:rPr>
          <w:rFonts w:ascii="Times New Roman" w:hAnsi="Times New Roman"/>
          <w:sz w:val="28"/>
        </w:rPr>
      </w:pPr>
    </w:p>
    <w:p w14:paraId="46000000">
      <w:pPr>
        <w:ind w:firstLine="0"/>
        <w:jc w:val="right"/>
        <w:rPr>
          <w:rFonts w:ascii="Times New Roman" w:hAnsi="Times New Roman"/>
          <w:sz w:val="28"/>
        </w:rPr>
      </w:pPr>
    </w:p>
    <w:p w14:paraId="47000000">
      <w:pPr>
        <w:ind w:firstLine="0"/>
        <w:jc w:val="right"/>
        <w:rPr>
          <w:rFonts w:ascii="Times New Roman" w:hAnsi="Times New Roman"/>
          <w:sz w:val="28"/>
        </w:rPr>
      </w:pPr>
    </w:p>
    <w:p w14:paraId="48000000">
      <w:pPr>
        <w:ind w:firstLine="0"/>
        <w:jc w:val="right"/>
        <w:rPr>
          <w:rFonts w:ascii="Times New Roman" w:hAnsi="Times New Roman"/>
          <w:sz w:val="28"/>
        </w:rPr>
      </w:pPr>
    </w:p>
    <w:sectPr>
      <w:footerReference r:id="rId1" w:type="default"/>
      <w:pgSz w:h="16800" w:w="11900"/>
      <w:pgMar w:bottom="567" w:footer="708" w:gutter="0" w:header="708" w:left="907" w:right="68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 w:firstLine="720"/>
      <w:jc w:val="both"/>
    </w:pPr>
    <w:rPr>
      <w:rFonts w:ascii="Times New Roman CYR" w:hAnsi="Times New Roman CYR"/>
      <w:sz w:val="24"/>
    </w:rPr>
  </w:style>
  <w:style w:default="1" w:styleId="Style_2_ch" w:type="character">
    <w:name w:val="Normal"/>
    <w:link w:val="Style_2"/>
    <w:rPr>
      <w:rFonts w:ascii="Times New Roman CYR" w:hAnsi="Times New Roman CYR"/>
      <w:sz w:val="24"/>
    </w:rPr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4" w:type="paragraph">
    <w:name w:val="Нормальный (таблица)"/>
    <w:basedOn w:val="Style_2"/>
    <w:next w:val="Style_2"/>
    <w:link w:val="Style_4_ch"/>
    <w:pPr>
      <w:ind w:firstLine="0"/>
    </w:pPr>
  </w:style>
  <w:style w:styleId="Style_4_ch" w:type="character">
    <w:name w:val="Нормальный (таблица)"/>
    <w:basedOn w:val="Style_2_ch"/>
    <w:link w:val="Style_4"/>
  </w:style>
  <w:style w:styleId="Style_12" w:type="paragraph">
    <w:name w:val="heading 3"/>
    <w:next w:val="Style_2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5" w:type="paragraph">
    <w:name w:val="No Spacing"/>
    <w:link w:val="Style_5_ch"/>
    <w:rPr>
      <w:rFonts w:ascii="Calibri" w:hAnsi="Calibri"/>
    </w:rPr>
  </w:style>
  <w:style w:styleId="Style_5_ch" w:type="character">
    <w:name w:val="No Spacing"/>
    <w:link w:val="Style_5"/>
    <w:rPr>
      <w:rFonts w:ascii="Calibri" w:hAnsi="Calibri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бычный1"/>
    <w:link w:val="Style_16_ch"/>
    <w:rPr>
      <w:rFonts w:ascii="Times New Roman CYR" w:hAnsi="Times New Roman CYR"/>
      <w:sz w:val="24"/>
    </w:rPr>
  </w:style>
  <w:style w:styleId="Style_16_ch" w:type="character">
    <w:name w:val="Обычный1"/>
    <w:link w:val="Style_16"/>
    <w:rPr>
      <w:rFonts w:ascii="Times New Roman CYR" w:hAnsi="Times New Roman CYR"/>
      <w:sz w:val="24"/>
    </w:rPr>
  </w:style>
  <w:style w:styleId="Style_17" w:type="paragraph">
    <w:name w:val="head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2_ch"/>
    <w:link w:val="Style_17"/>
  </w:style>
  <w:style w:styleId="Style_18" w:type="paragraph">
    <w:name w:val="Цветовое выделение"/>
    <w:link w:val="Style_18_ch"/>
    <w:rPr>
      <w:b w:val="1"/>
      <w:color w:val="26282F"/>
    </w:rPr>
  </w:style>
  <w:style w:styleId="Style_18_ch" w:type="character">
    <w:name w:val="Цветовое выделение"/>
    <w:link w:val="Style_18"/>
    <w:rPr>
      <w:b w:val="1"/>
      <w:color w:val="26282F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1" w:type="paragraph">
    <w:name w:val="heading 1"/>
    <w:basedOn w:val="Style_2"/>
    <w:next w:val="Style_2"/>
    <w:link w:val="Style_1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_ch" w:type="character">
    <w:name w:val="heading 1"/>
    <w:basedOn w:val="Style_2_ch"/>
    <w:link w:val="Style_1"/>
    <w:rPr>
      <w:b w:val="1"/>
      <w:color w:val="26282F"/>
    </w:rPr>
  </w:style>
  <w:style w:styleId="Style_20" w:type="paragraph">
    <w:name w:val="Гипертекстовая ссылка"/>
    <w:basedOn w:val="Style_18"/>
    <w:link w:val="Style_20_ch"/>
    <w:rPr>
      <w:b w:val="0"/>
      <w:color w:val="106BBE"/>
    </w:rPr>
  </w:style>
  <w:style w:styleId="Style_20_ch" w:type="character">
    <w:name w:val="Гипертекстовая ссылка"/>
    <w:basedOn w:val="Style_18_ch"/>
    <w:link w:val="Style_20"/>
    <w:rPr>
      <w:b w:val="0"/>
      <w:color w:val="106BB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2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2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Прижатый влево"/>
    <w:basedOn w:val="Style_2"/>
    <w:next w:val="Style_2"/>
    <w:link w:val="Style_27_ch"/>
    <w:pPr>
      <w:ind w:firstLine="0"/>
      <w:jc w:val="left"/>
    </w:pPr>
  </w:style>
  <w:style w:styleId="Style_27_ch" w:type="character">
    <w:name w:val="Прижатый влево"/>
    <w:basedOn w:val="Style_2_ch"/>
    <w:link w:val="Style_27"/>
  </w:style>
  <w:style w:styleId="Style_28" w:type="paragraph">
    <w:name w:val="toc 5"/>
    <w:next w:val="Style_2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Цветовое выделение для Текст"/>
    <w:link w:val="Style_29_ch"/>
    <w:rPr>
      <w:rFonts w:ascii="Times New Roman CYR" w:hAnsi="Times New Roman CYR"/>
    </w:rPr>
  </w:style>
  <w:style w:styleId="Style_29_ch" w:type="character">
    <w:name w:val="Цветовое выделение для Текст"/>
    <w:link w:val="Style_29"/>
    <w:rPr>
      <w:rFonts w:ascii="Times New Roman CYR" w:hAnsi="Times New Roman CYR"/>
    </w:rPr>
  </w:style>
  <w:style w:styleId="Style_30" w:type="paragraph">
    <w:name w:val="Subtitle"/>
    <w:next w:val="Style_2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2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2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footer"/>
    <w:basedOn w:val="Style_2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2_ch"/>
    <w:link w:val="Style_35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2023-11-21T06:16:45Z</dcterms:modified>
</cp:coreProperties>
</file>