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9" w:rsidRDefault="00C87279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18171B" w:rsidRDefault="0018171B" w:rsidP="0018171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</w:t>
      </w:r>
      <w:proofErr w:type="spellStart"/>
      <w:r>
        <w:rPr>
          <w:b/>
          <w:bCs/>
          <w:sz w:val="28"/>
          <w:szCs w:val="28"/>
        </w:rPr>
        <w:t>Быстрянского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ПОСТАНОВЛЕНИЕ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</w:p>
    <w:p w:rsidR="0018171B" w:rsidRDefault="0018171B" w:rsidP="0018171B">
      <w:pPr>
        <w:jc w:val="center"/>
        <w:rPr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апреля 2021г.                                № 2</w:t>
      </w:r>
      <w:r w:rsidR="00CF3D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х. Костино-Быстрянский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 25.02.2016 № 25 «Об утверждении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административного регламента по предоставлению муниципальной услуги «Присвоение адресов объектам недвижимого имущества на территории муниципального образования 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 Ростовской области».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71B" w:rsidRDefault="0018171B" w:rsidP="0018171B">
      <w:pPr>
        <w:pStyle w:val="a3"/>
        <w:rPr>
          <w:bCs/>
          <w:szCs w:val="28"/>
        </w:rPr>
      </w:pPr>
    </w:p>
    <w:p w:rsidR="0018171B" w:rsidRDefault="0018171B" w:rsidP="001817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Прокурора Морозовского района от 29.03.2021 № 7-18-2021/46/887, Администрация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8171B" w:rsidRDefault="0018171B" w:rsidP="0018171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B" w:rsidRDefault="0018171B" w:rsidP="0018171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171B" w:rsidRDefault="0018171B" w:rsidP="0018171B">
      <w:pPr>
        <w:spacing w:line="276" w:lineRule="auto"/>
        <w:ind w:right="-285" w:firstLine="567"/>
        <w:jc w:val="center"/>
        <w:rPr>
          <w:bCs/>
          <w:szCs w:val="28"/>
        </w:rPr>
      </w:pPr>
    </w:p>
    <w:p w:rsidR="0018171B" w:rsidRDefault="0018171B" w:rsidP="001817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от 25.02.2016 № 25 «Об утверждении административного регламента по предоставлению муниципальной услуги «Присвоение адресов объектам недвижимого имущества на территории муниципального образования 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области».</w:t>
      </w:r>
    </w:p>
    <w:p w:rsidR="0018171B" w:rsidRDefault="0089350A" w:rsidP="00181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171B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proofErr w:type="spellStart"/>
      <w:r w:rsidR="0018171B">
        <w:rPr>
          <w:sz w:val="28"/>
          <w:szCs w:val="28"/>
        </w:rPr>
        <w:t>Быстрянского</w:t>
      </w:r>
      <w:proofErr w:type="spellEnd"/>
      <w:r w:rsidR="0018171B">
        <w:rPr>
          <w:sz w:val="28"/>
          <w:szCs w:val="28"/>
        </w:rPr>
        <w:t xml:space="preserve"> сельского поселения.</w:t>
      </w:r>
    </w:p>
    <w:p w:rsidR="0018171B" w:rsidRDefault="0089350A" w:rsidP="00181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18171B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18171B" w:rsidRDefault="0018171B" w:rsidP="0018171B">
      <w:pPr>
        <w:spacing w:line="276" w:lineRule="auto"/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spacing w:line="276" w:lineRule="auto"/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Костино-</w:t>
      </w:r>
      <w:proofErr w:type="spellStart"/>
      <w:r>
        <w:rPr>
          <w:bCs/>
          <w:sz w:val="28"/>
          <w:szCs w:val="28"/>
        </w:rPr>
        <w:t>Быстрянского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С.Н.Хлебников</w:t>
      </w:r>
      <w:proofErr w:type="spellEnd"/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sz w:val="28"/>
          <w:szCs w:val="28"/>
        </w:rPr>
      </w:pPr>
    </w:p>
    <w:p w:rsidR="00E55224" w:rsidRDefault="00E55224"/>
    <w:sectPr w:rsidR="00E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09"/>
    <w:rsid w:val="0018171B"/>
    <w:rsid w:val="0089350A"/>
    <w:rsid w:val="009A7709"/>
    <w:rsid w:val="00C87279"/>
    <w:rsid w:val="00CF3D78"/>
    <w:rsid w:val="00E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5E0F"/>
  <w15:chartTrackingRefBased/>
  <w15:docId w15:val="{C6020D05-FCEE-4BBC-A384-74769FA7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71B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8171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817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87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6</cp:revision>
  <cp:lastPrinted>2021-04-06T05:53:00Z</cp:lastPrinted>
  <dcterms:created xsi:type="dcterms:W3CDTF">2021-04-06T05:51:00Z</dcterms:created>
  <dcterms:modified xsi:type="dcterms:W3CDTF">2021-04-06T10:26:00Z</dcterms:modified>
</cp:coreProperties>
</file>