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662"/>
        <w:gridCol w:w="160"/>
        <w:gridCol w:w="2126"/>
      </w:tblGrid>
      <w:tr w:rsidR="00F277C9" w:rsidTr="000B55D1">
        <w:trPr>
          <w:trHeight w:val="2225"/>
        </w:trPr>
        <w:tc>
          <w:tcPr>
            <w:tcW w:w="1204" w:type="dxa"/>
          </w:tcPr>
          <w:p w:rsidR="00F277C9" w:rsidRDefault="00F277C9" w:rsidP="008D532C"/>
        </w:tc>
        <w:tc>
          <w:tcPr>
            <w:tcW w:w="6662" w:type="dxa"/>
          </w:tcPr>
          <w:p w:rsidR="00F277C9" w:rsidRDefault="00F277C9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F277C9" w:rsidRDefault="00F277C9" w:rsidP="000B55D1">
            <w:pPr>
              <w:ind w:left="-1487" w:firstLine="14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Костино-Быстрянского сельского поселения</w:t>
            </w:r>
          </w:p>
          <w:p w:rsidR="00F277C9" w:rsidRDefault="00F277C9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 Ростовской области</w:t>
            </w:r>
          </w:p>
          <w:p w:rsidR="00F277C9" w:rsidRPr="006318CC" w:rsidRDefault="00F277C9" w:rsidP="008D532C">
            <w:pPr>
              <w:jc w:val="center"/>
              <w:rPr>
                <w:b/>
                <w:sz w:val="28"/>
                <w:szCs w:val="28"/>
              </w:rPr>
            </w:pPr>
          </w:p>
          <w:p w:rsidR="00F277C9" w:rsidRDefault="00F277C9" w:rsidP="008D532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F277C9" w:rsidRDefault="00F277C9" w:rsidP="008D532C">
            <w:pPr>
              <w:jc w:val="center"/>
              <w:rPr>
                <w:b/>
                <w:sz w:val="40"/>
              </w:rPr>
            </w:pPr>
          </w:p>
          <w:p w:rsidR="00F277C9" w:rsidRPr="006318CC" w:rsidRDefault="00F277C9" w:rsidP="008D53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F277C9" w:rsidRDefault="00F277C9" w:rsidP="008D532C"/>
        </w:tc>
        <w:tc>
          <w:tcPr>
            <w:tcW w:w="2126" w:type="dxa"/>
          </w:tcPr>
          <w:p w:rsidR="00F277C9" w:rsidRDefault="00F277C9" w:rsidP="008D532C">
            <w:pPr>
              <w:rPr>
                <w:sz w:val="28"/>
              </w:rPr>
            </w:pPr>
          </w:p>
        </w:tc>
      </w:tr>
      <w:tr w:rsidR="00F277C9" w:rsidRPr="00B83B50" w:rsidTr="000B55D1">
        <w:tc>
          <w:tcPr>
            <w:tcW w:w="7866" w:type="dxa"/>
            <w:gridSpan w:val="2"/>
          </w:tcPr>
          <w:p w:rsidR="00F277C9" w:rsidRDefault="00F277C9" w:rsidP="001F5EDD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 ноября 2019 года</w:t>
            </w:r>
          </w:p>
        </w:tc>
        <w:tc>
          <w:tcPr>
            <w:tcW w:w="2286" w:type="dxa"/>
            <w:gridSpan w:val="2"/>
          </w:tcPr>
          <w:p w:rsidR="00F277C9" w:rsidRDefault="00F277C9" w:rsidP="001D3361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111</w:t>
            </w:r>
          </w:p>
          <w:p w:rsidR="00F277C9" w:rsidRPr="00B83B50" w:rsidRDefault="00F277C9" w:rsidP="001D3361">
            <w:pPr>
              <w:ind w:firstLine="709"/>
              <w:rPr>
                <w:sz w:val="28"/>
                <w:u w:val="single"/>
              </w:rPr>
            </w:pPr>
          </w:p>
        </w:tc>
      </w:tr>
    </w:tbl>
    <w:p w:rsidR="00F277C9" w:rsidRPr="006318CC" w:rsidRDefault="00F277C9" w:rsidP="001F5EDD">
      <w:pPr>
        <w:ind w:firstLine="709"/>
        <w:rPr>
          <w:sz w:val="28"/>
          <w:szCs w:val="28"/>
        </w:rPr>
      </w:pPr>
    </w:p>
    <w:tbl>
      <w:tblPr>
        <w:tblW w:w="10315" w:type="dxa"/>
        <w:tblLayout w:type="fixed"/>
        <w:tblLook w:val="0000"/>
      </w:tblPr>
      <w:tblGrid>
        <w:gridCol w:w="5637"/>
        <w:gridCol w:w="4678"/>
      </w:tblGrid>
      <w:tr w:rsidR="00F277C9" w:rsidRPr="00531E61" w:rsidTr="001F5EDD">
        <w:trPr>
          <w:trHeight w:val="1238"/>
        </w:trPr>
        <w:tc>
          <w:tcPr>
            <w:tcW w:w="5637" w:type="dxa"/>
          </w:tcPr>
          <w:p w:rsidR="00F277C9" w:rsidRPr="007F782F" w:rsidRDefault="00F277C9" w:rsidP="001F5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F782F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7F782F">
              <w:rPr>
                <w:sz w:val="28"/>
                <w:szCs w:val="28"/>
              </w:rPr>
              <w:t xml:space="preserve">Порядка формирования </w:t>
            </w:r>
          </w:p>
          <w:p w:rsidR="00F277C9" w:rsidRDefault="00F277C9" w:rsidP="001F5EDD">
            <w:pPr>
              <w:jc w:val="both"/>
              <w:rPr>
                <w:sz w:val="28"/>
                <w:szCs w:val="28"/>
              </w:rPr>
            </w:pPr>
            <w:r w:rsidRPr="007F782F">
              <w:rPr>
                <w:sz w:val="28"/>
                <w:szCs w:val="28"/>
              </w:rPr>
              <w:t xml:space="preserve">перечня налоговых расходов </w:t>
            </w:r>
            <w:r>
              <w:rPr>
                <w:sz w:val="28"/>
                <w:szCs w:val="28"/>
              </w:rPr>
              <w:t xml:space="preserve">Костино-Быстрянского сельского поселения </w:t>
            </w:r>
            <w:r w:rsidRPr="007F782F">
              <w:rPr>
                <w:sz w:val="28"/>
                <w:szCs w:val="28"/>
              </w:rPr>
              <w:t xml:space="preserve">и оценки налоговых расходов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  <w:p w:rsidR="00F277C9" w:rsidRPr="00531E61" w:rsidRDefault="00F277C9" w:rsidP="001F5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277C9" w:rsidRPr="00531E61" w:rsidRDefault="00F277C9" w:rsidP="001F5ED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F277C9" w:rsidRDefault="00F277C9" w:rsidP="001F5EDD">
      <w:pPr>
        <w:ind w:firstLine="709"/>
      </w:pPr>
    </w:p>
    <w:p w:rsidR="00F277C9" w:rsidRPr="00BE19B7" w:rsidRDefault="00F277C9" w:rsidP="001F5EDD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F277C9" w:rsidRPr="00BE19B7" w:rsidRDefault="00F277C9" w:rsidP="001F5EDD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F277C9" w:rsidRDefault="00F277C9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F277C9" w:rsidRPr="00531E61" w:rsidRDefault="00F277C9" w:rsidP="00112649">
      <w:pPr>
        <w:ind w:firstLine="709"/>
        <w:rPr>
          <w:sz w:val="28"/>
          <w:szCs w:val="28"/>
        </w:rPr>
      </w:pPr>
    </w:p>
    <w:p w:rsidR="00F277C9" w:rsidRPr="00385F7E" w:rsidRDefault="00F277C9" w:rsidP="001F5EDD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Костино-Быстрянского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Костино-Быстрянского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F277C9" w:rsidRPr="00A863E4" w:rsidRDefault="00F277C9" w:rsidP="001F5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Костино-Быстрянского сельского поселения до 1 апреля 2020 года, а также ежегодное,  до 1 октября, утверждение (изменение) методик оценки эффективности налоговых расходов Костино-Быстрянского сельского поселения по новым налоговым расходам Костино-Быстрянского сельского поселения.</w:t>
      </w:r>
    </w:p>
    <w:p w:rsidR="00F277C9" w:rsidRPr="0093035B" w:rsidRDefault="00F277C9" w:rsidP="00930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Костино-Быстрянского сельского поселения от 12.11.2012 года №52 «О порядке оценки эффективности налоговых льгот и ставок, установленных нормативно-правовыми актами муниципального образования «Костино-Быстрянское сельское </w:t>
      </w:r>
      <w:r w:rsidRPr="0093035B">
        <w:rPr>
          <w:sz w:val="28"/>
          <w:szCs w:val="28"/>
        </w:rPr>
        <w:t>поселение».</w:t>
      </w:r>
    </w:p>
    <w:p w:rsidR="00F277C9" w:rsidRDefault="00F277C9" w:rsidP="001F5ED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pacing w:val="-4"/>
          <w:sz w:val="28"/>
          <w:szCs w:val="28"/>
        </w:rPr>
        <w:t>Костино-Быстрянского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F277C9" w:rsidRPr="00EE63F5" w:rsidRDefault="00F277C9" w:rsidP="001D336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F277C9" w:rsidRPr="00385F7E" w:rsidRDefault="00F277C9" w:rsidP="001F5EDD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F277C9" w:rsidRPr="00775533" w:rsidTr="008C0DAD">
        <w:trPr>
          <w:trHeight w:val="543"/>
        </w:trPr>
        <w:tc>
          <w:tcPr>
            <w:tcW w:w="7196" w:type="dxa"/>
          </w:tcPr>
          <w:p w:rsidR="00F277C9" w:rsidRDefault="00F277C9" w:rsidP="001F5EDD">
            <w:pPr>
              <w:ind w:firstLine="709"/>
              <w:rPr>
                <w:sz w:val="28"/>
                <w:szCs w:val="28"/>
              </w:rPr>
            </w:pPr>
          </w:p>
          <w:p w:rsidR="00F277C9" w:rsidRPr="00775533" w:rsidRDefault="00F277C9" w:rsidP="000B55D1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F277C9" w:rsidRPr="006F6C2A" w:rsidRDefault="00F277C9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2835" w:type="dxa"/>
          </w:tcPr>
          <w:p w:rsidR="00F277C9" w:rsidRPr="00775533" w:rsidRDefault="00F277C9" w:rsidP="001F5EDD">
            <w:pPr>
              <w:ind w:firstLine="709"/>
              <w:rPr>
                <w:sz w:val="28"/>
                <w:szCs w:val="28"/>
              </w:rPr>
            </w:pPr>
          </w:p>
          <w:p w:rsidR="00F277C9" w:rsidRDefault="00F277C9" w:rsidP="0029301F">
            <w:pPr>
              <w:rPr>
                <w:sz w:val="28"/>
                <w:szCs w:val="28"/>
              </w:rPr>
            </w:pPr>
          </w:p>
          <w:p w:rsidR="00F277C9" w:rsidRPr="000B55D1" w:rsidRDefault="00F277C9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F277C9" w:rsidRDefault="00F277C9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77C9" w:rsidRPr="006318CC" w:rsidRDefault="00F277C9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Приложение к постановлению</w:t>
      </w:r>
    </w:p>
    <w:p w:rsidR="00F277C9" w:rsidRDefault="00F277C9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F277C9" w:rsidRDefault="00F277C9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Костино-Быстрянского </w:t>
      </w:r>
    </w:p>
    <w:p w:rsidR="00F277C9" w:rsidRPr="006318CC" w:rsidRDefault="00F277C9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77C9" w:rsidRPr="006318CC" w:rsidRDefault="00F277C9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318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111</w:t>
      </w:r>
    </w:p>
    <w:p w:rsidR="00F277C9" w:rsidRPr="00B007D3" w:rsidRDefault="00F277C9" w:rsidP="001F5EDD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F277C9" w:rsidRPr="00B007D3" w:rsidRDefault="00F277C9" w:rsidP="001F5ED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277C9" w:rsidRPr="00945DB7" w:rsidRDefault="00F277C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F277C9" w:rsidRPr="00945DB7" w:rsidRDefault="00F277C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F277C9" w:rsidRPr="00945DB7" w:rsidRDefault="00F277C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>местного самоуправления Костино-Быстрянского сельского поселения, отраслевой орган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>
        <w:rPr>
          <w:color w:val="000000"/>
          <w:sz w:val="28"/>
          <w:szCs w:val="28"/>
        </w:rPr>
        <w:t>Костино-Быстрянского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Костино-Быстрянского сельского поселения;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 по оценке объемов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определение объемов выпадающих доходов консолидированного бюджета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эффективности налоговых расходов </w:t>
      </w:r>
      <w:bookmarkStart w:id="0" w:name="_GoBack"/>
      <w:bookmarkEnd w:id="0"/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– комплекс мероприятий, позволяющих сделать вывод о 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F277C9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Финансовый отдел Администрации Костино-Быстрянского сельского поселения  (далее - Финансовый отдел):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6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год, очередной финансовый год и плановый период на основании сведений, представленных в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кураторы налоговых расходов: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7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F277C9" w:rsidRDefault="00F277C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F277C9" w:rsidRPr="00945DB7" w:rsidRDefault="00F277C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Костино-Быстрянского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направляются 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9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>местного самоуправления Костино-Быстрянского сельского поселения или отраслевых органов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с соответствующими кураторами налоговых расходов до 1 июня. 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Согласованный  перечень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>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color w:val="000000"/>
          <w:sz w:val="28"/>
          <w:szCs w:val="28"/>
        </w:rPr>
        <w:t xml:space="preserve">сектор экономики и финансов Администрации Костино-Быстрянского 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>сектором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2.5. Перечень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0B55D1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F277C9" w:rsidRPr="00945DB7" w:rsidRDefault="00F277C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предусмотренную  Общими требованиями.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>Администрации Костино-Быстрянского сельского поселения или отраслевых органов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10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3.5. В качестве критерия результативности налогового расхода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3.7. В целях оценки бюджетной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>сектору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>главе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F277C9" w:rsidRPr="00945DB7" w:rsidRDefault="00F277C9" w:rsidP="001F5EDD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F277C9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F277C9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F277C9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F277C9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F277C9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F277C9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F277C9" w:rsidRDefault="00F277C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F277C9" w:rsidRDefault="00F277C9" w:rsidP="005C0656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F277C9" w:rsidRDefault="00F277C9" w:rsidP="005C0656">
      <w:pPr>
        <w:spacing w:line="302" w:lineRule="atLeast"/>
        <w:jc w:val="both"/>
        <w:rPr>
          <w:color w:val="000000"/>
          <w:sz w:val="28"/>
          <w:szCs w:val="28"/>
        </w:rPr>
      </w:pPr>
    </w:p>
    <w:p w:rsidR="00F277C9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F277C9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F277C9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 xml:space="preserve">Костино-Быстрянского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F277C9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F277C9" w:rsidRPr="00945DB7" w:rsidRDefault="00F277C9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F277C9" w:rsidRPr="00945DB7" w:rsidRDefault="00F277C9" w:rsidP="005C0656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F277C9" w:rsidRPr="00945DB7" w:rsidRDefault="00F277C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F277C9" w:rsidRPr="00945DB7" w:rsidRDefault="00F277C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/>
      </w:tblPr>
      <w:tblGrid>
        <w:gridCol w:w="496"/>
        <w:gridCol w:w="949"/>
        <w:gridCol w:w="948"/>
        <w:gridCol w:w="1195"/>
        <w:gridCol w:w="1020"/>
        <w:gridCol w:w="937"/>
        <w:gridCol w:w="1291"/>
        <w:gridCol w:w="1291"/>
        <w:gridCol w:w="1291"/>
        <w:gridCol w:w="971"/>
      </w:tblGrid>
      <w:tr w:rsidR="00F277C9" w:rsidRPr="00812F8F" w:rsidTr="00567CD0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№п/п</w:t>
            </w:r>
          </w:p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F277C9" w:rsidRPr="009444CB" w:rsidRDefault="00F277C9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Костино-Быстрянского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>
              <w:rPr>
                <w:color w:val="000000"/>
              </w:rPr>
              <w:t>Костино-Быстрянского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>
              <w:rPr>
                <w:color w:val="000000"/>
              </w:rPr>
              <w:t>Костино-Быстрянского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>
              <w:rPr>
                <w:color w:val="000000"/>
              </w:rPr>
              <w:t>Костино-Быстрянского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>
              <w:rPr>
                <w:color w:val="000000"/>
              </w:rPr>
              <w:t>Костино-Быстрянского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F277C9" w:rsidRPr="009444CB" w:rsidRDefault="00F277C9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Костино-Быстрянского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F277C9" w:rsidRPr="009444CB" w:rsidRDefault="00F277C9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Костино-Быстрянского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44CB" w:rsidRDefault="00F277C9" w:rsidP="00CF66B6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F277C9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F277C9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F277C9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F277C9" w:rsidRPr="00945DB7" w:rsidRDefault="00F277C9" w:rsidP="005C0656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F277C9" w:rsidRPr="00945DB7" w:rsidRDefault="00F277C9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Default="00F277C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F277C9" w:rsidRDefault="00F277C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F277C9" w:rsidRDefault="00F277C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F277C9" w:rsidRDefault="00F277C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F277C9" w:rsidRDefault="00F277C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F277C9" w:rsidRDefault="00F277C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F277C9" w:rsidRDefault="00F277C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F277C9" w:rsidRDefault="00F277C9" w:rsidP="009444CB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F277C9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F277C9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F277C9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F277C9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F277C9" w:rsidRPr="00945DB7" w:rsidRDefault="00F277C9" w:rsidP="006C542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F277C9" w:rsidRPr="00945DB7" w:rsidRDefault="00F277C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F277C9" w:rsidRPr="00945DB7" w:rsidRDefault="00F277C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F277C9" w:rsidRPr="00945DB7" w:rsidRDefault="00F277C9" w:rsidP="005C0656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F277C9" w:rsidRPr="00945DB7" w:rsidRDefault="00F277C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/>
      </w:tblPr>
      <w:tblGrid>
        <w:gridCol w:w="821"/>
        <w:gridCol w:w="6300"/>
        <w:gridCol w:w="3240"/>
      </w:tblGrid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F277C9" w:rsidRPr="00812F8F" w:rsidTr="00CF66B6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F277C9" w:rsidRPr="00812F8F" w:rsidTr="00CF66B6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F277C9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F277C9" w:rsidRPr="00812F8F" w:rsidTr="00CF66B6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Костино-Быстрянского сельского поселения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Костино-Быстрянского сельского поселения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Костино-Быстрянского сельского поселения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F277C9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7C9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F277C9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F277C9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F277C9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6C542E" w:rsidRDefault="00F277C9" w:rsidP="006C542E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Костино-Быстрянском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>сектора экономики и финансов Администрации Костино-Быстрянского сельского поселения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Костино-Быстрянском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F277C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Костино-Быстрянском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F277C9" w:rsidRPr="00812F8F" w:rsidTr="00CF66B6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Костино-Быстрянском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C9" w:rsidRPr="00945DB7" w:rsidRDefault="00F277C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F277C9" w:rsidRPr="00980CF5" w:rsidRDefault="00F277C9" w:rsidP="005C0656">
      <w:pPr>
        <w:autoSpaceDE w:val="0"/>
        <w:autoSpaceDN w:val="0"/>
        <w:adjustRightInd w:val="0"/>
        <w:jc w:val="center"/>
      </w:pPr>
    </w:p>
    <w:sectPr w:rsidR="00F277C9" w:rsidRPr="00980CF5" w:rsidSect="001F5EDD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C9" w:rsidRDefault="00F277C9" w:rsidP="007826C8">
      <w:r>
        <w:separator/>
      </w:r>
    </w:p>
  </w:endnote>
  <w:endnote w:type="continuationSeparator" w:id="0">
    <w:p w:rsidR="00F277C9" w:rsidRDefault="00F277C9" w:rsidP="0078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C9" w:rsidRPr="007826C8" w:rsidRDefault="00F277C9">
    <w:pPr>
      <w:pStyle w:val="Footer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826C8">
      <w:rPr>
        <w:sz w:val="20"/>
        <w:szCs w:val="20"/>
      </w:rPr>
      <w:fldChar w:fldCharType="end"/>
    </w:r>
  </w:p>
  <w:p w:rsidR="00F277C9" w:rsidRDefault="00F277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C9" w:rsidRPr="007826C8" w:rsidRDefault="00F277C9">
    <w:pPr>
      <w:pStyle w:val="Footer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7826C8">
      <w:rPr>
        <w:sz w:val="20"/>
        <w:szCs w:val="20"/>
      </w:rPr>
      <w:fldChar w:fldCharType="end"/>
    </w:r>
  </w:p>
  <w:p w:rsidR="00F277C9" w:rsidRDefault="00F27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C9" w:rsidRDefault="00F277C9" w:rsidP="007826C8">
      <w:r>
        <w:separator/>
      </w:r>
    </w:p>
  </w:footnote>
  <w:footnote w:type="continuationSeparator" w:id="0">
    <w:p w:rsidR="00F277C9" w:rsidRDefault="00F277C9" w:rsidP="00782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6C"/>
    <w:rsid w:val="0000153A"/>
    <w:rsid w:val="000055D6"/>
    <w:rsid w:val="000275E2"/>
    <w:rsid w:val="000352F4"/>
    <w:rsid w:val="0003549B"/>
    <w:rsid w:val="0006438E"/>
    <w:rsid w:val="00086DF2"/>
    <w:rsid w:val="00096096"/>
    <w:rsid w:val="000B55D1"/>
    <w:rsid w:val="000C3DB0"/>
    <w:rsid w:val="000C6CBB"/>
    <w:rsid w:val="00107AE2"/>
    <w:rsid w:val="00110184"/>
    <w:rsid w:val="00112649"/>
    <w:rsid w:val="001423C8"/>
    <w:rsid w:val="00155768"/>
    <w:rsid w:val="001772B2"/>
    <w:rsid w:val="0018434F"/>
    <w:rsid w:val="001B019B"/>
    <w:rsid w:val="001D3361"/>
    <w:rsid w:val="001F5EDD"/>
    <w:rsid w:val="002054F7"/>
    <w:rsid w:val="00215F58"/>
    <w:rsid w:val="0024026C"/>
    <w:rsid w:val="00251C3F"/>
    <w:rsid w:val="00277FC9"/>
    <w:rsid w:val="00284F29"/>
    <w:rsid w:val="0029301F"/>
    <w:rsid w:val="002A1C67"/>
    <w:rsid w:val="002A5A8C"/>
    <w:rsid w:val="002B237A"/>
    <w:rsid w:val="002C1135"/>
    <w:rsid w:val="002C18E5"/>
    <w:rsid w:val="00322E9C"/>
    <w:rsid w:val="0033779E"/>
    <w:rsid w:val="00385F7E"/>
    <w:rsid w:val="003877F0"/>
    <w:rsid w:val="003C289D"/>
    <w:rsid w:val="0041025D"/>
    <w:rsid w:val="00425743"/>
    <w:rsid w:val="004427E1"/>
    <w:rsid w:val="004457CB"/>
    <w:rsid w:val="004575CA"/>
    <w:rsid w:val="004639C8"/>
    <w:rsid w:val="00464240"/>
    <w:rsid w:val="00465D5B"/>
    <w:rsid w:val="004E0C10"/>
    <w:rsid w:val="004F1E3D"/>
    <w:rsid w:val="00510933"/>
    <w:rsid w:val="00531E61"/>
    <w:rsid w:val="00534030"/>
    <w:rsid w:val="00567CD0"/>
    <w:rsid w:val="005811E7"/>
    <w:rsid w:val="00585923"/>
    <w:rsid w:val="00586FB8"/>
    <w:rsid w:val="0059046C"/>
    <w:rsid w:val="005C0656"/>
    <w:rsid w:val="005D39C1"/>
    <w:rsid w:val="005D5636"/>
    <w:rsid w:val="005E0505"/>
    <w:rsid w:val="005E3CB1"/>
    <w:rsid w:val="005E7EBB"/>
    <w:rsid w:val="005F764E"/>
    <w:rsid w:val="0062391A"/>
    <w:rsid w:val="00625635"/>
    <w:rsid w:val="006318CC"/>
    <w:rsid w:val="00665C1C"/>
    <w:rsid w:val="00667AB4"/>
    <w:rsid w:val="00673EB8"/>
    <w:rsid w:val="006878CE"/>
    <w:rsid w:val="006929C2"/>
    <w:rsid w:val="006B380E"/>
    <w:rsid w:val="006C542E"/>
    <w:rsid w:val="006D1A68"/>
    <w:rsid w:val="006F5EB2"/>
    <w:rsid w:val="006F6C2A"/>
    <w:rsid w:val="0071703D"/>
    <w:rsid w:val="007245A6"/>
    <w:rsid w:val="00751D8E"/>
    <w:rsid w:val="00763103"/>
    <w:rsid w:val="00775533"/>
    <w:rsid w:val="007826C8"/>
    <w:rsid w:val="007B34AB"/>
    <w:rsid w:val="007E3ED5"/>
    <w:rsid w:val="007F782F"/>
    <w:rsid w:val="0080773E"/>
    <w:rsid w:val="00812F8F"/>
    <w:rsid w:val="00864EBD"/>
    <w:rsid w:val="0087544A"/>
    <w:rsid w:val="00884A64"/>
    <w:rsid w:val="008A2ECB"/>
    <w:rsid w:val="008C0DAD"/>
    <w:rsid w:val="008D532C"/>
    <w:rsid w:val="009027E6"/>
    <w:rsid w:val="009100A0"/>
    <w:rsid w:val="00920E73"/>
    <w:rsid w:val="0093035B"/>
    <w:rsid w:val="009444CB"/>
    <w:rsid w:val="00945DB7"/>
    <w:rsid w:val="00962714"/>
    <w:rsid w:val="00976654"/>
    <w:rsid w:val="00980CF5"/>
    <w:rsid w:val="00985EA6"/>
    <w:rsid w:val="009E0C91"/>
    <w:rsid w:val="00A004A7"/>
    <w:rsid w:val="00A01251"/>
    <w:rsid w:val="00A01760"/>
    <w:rsid w:val="00A35D96"/>
    <w:rsid w:val="00A61053"/>
    <w:rsid w:val="00A67F27"/>
    <w:rsid w:val="00A863E4"/>
    <w:rsid w:val="00AB7CBC"/>
    <w:rsid w:val="00AD0262"/>
    <w:rsid w:val="00AE4973"/>
    <w:rsid w:val="00AF63F8"/>
    <w:rsid w:val="00B007D3"/>
    <w:rsid w:val="00B02531"/>
    <w:rsid w:val="00B22F37"/>
    <w:rsid w:val="00B30B34"/>
    <w:rsid w:val="00B333D7"/>
    <w:rsid w:val="00B405FB"/>
    <w:rsid w:val="00B532A9"/>
    <w:rsid w:val="00B83B50"/>
    <w:rsid w:val="00B9028F"/>
    <w:rsid w:val="00BD72EB"/>
    <w:rsid w:val="00BE19B7"/>
    <w:rsid w:val="00BF3232"/>
    <w:rsid w:val="00BF6329"/>
    <w:rsid w:val="00C4003F"/>
    <w:rsid w:val="00C436EF"/>
    <w:rsid w:val="00C72F17"/>
    <w:rsid w:val="00C81B1E"/>
    <w:rsid w:val="00CA20A9"/>
    <w:rsid w:val="00CA568B"/>
    <w:rsid w:val="00CA7E6D"/>
    <w:rsid w:val="00CB047B"/>
    <w:rsid w:val="00CD7AE9"/>
    <w:rsid w:val="00CE6004"/>
    <w:rsid w:val="00CF66B6"/>
    <w:rsid w:val="00D127F4"/>
    <w:rsid w:val="00D14933"/>
    <w:rsid w:val="00D24773"/>
    <w:rsid w:val="00D5710A"/>
    <w:rsid w:val="00D6003D"/>
    <w:rsid w:val="00D65418"/>
    <w:rsid w:val="00D86936"/>
    <w:rsid w:val="00DE4CE3"/>
    <w:rsid w:val="00DF0975"/>
    <w:rsid w:val="00DF4F25"/>
    <w:rsid w:val="00E22196"/>
    <w:rsid w:val="00E66775"/>
    <w:rsid w:val="00E917EC"/>
    <w:rsid w:val="00E9273B"/>
    <w:rsid w:val="00E972F9"/>
    <w:rsid w:val="00ED7F56"/>
    <w:rsid w:val="00EE3C95"/>
    <w:rsid w:val="00EE63F5"/>
    <w:rsid w:val="00EE6F3B"/>
    <w:rsid w:val="00EF4D84"/>
    <w:rsid w:val="00F137B8"/>
    <w:rsid w:val="00F277C9"/>
    <w:rsid w:val="00F553D2"/>
    <w:rsid w:val="00FA41E5"/>
    <w:rsid w:val="00FD6D30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0C3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Normal"/>
    <w:uiPriority w:val="99"/>
    <w:rsid w:val="00667AB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F137B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6D30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F27"/>
    <w:rPr>
      <w:rFonts w:cs="Times New Roman"/>
      <w:sz w:val="2"/>
    </w:rPr>
  </w:style>
  <w:style w:type="paragraph" w:customStyle="1" w:styleId="ConsPlusTitle">
    <w:name w:val="ConsPlusTitle"/>
    <w:uiPriority w:val="99"/>
    <w:rsid w:val="00B22F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6C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6C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donland.ru/FileData/GetDocContent/1d9dbcc9-9861-4c8c-8cb4-a968969dffe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13</Pages>
  <Words>4620</Words>
  <Characters>26335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Your User Name</dc:creator>
  <cp:keywords/>
  <dc:description/>
  <cp:lastModifiedBy>USER</cp:lastModifiedBy>
  <cp:revision>27</cp:revision>
  <cp:lastPrinted>2019-11-11T06:20:00Z</cp:lastPrinted>
  <dcterms:created xsi:type="dcterms:W3CDTF">2019-11-15T05:44:00Z</dcterms:created>
  <dcterms:modified xsi:type="dcterms:W3CDTF">2019-11-27T11:36:00Z</dcterms:modified>
</cp:coreProperties>
</file>