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ind w:firstLine="0"/>
        <w:jc w:val="right"/>
        <w:rPr>
          <w:rFonts w:ascii="Times New Roman" w:hAnsi="Times New Roman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709"/>
        <w:gridCol w:w="2977"/>
        <w:gridCol w:w="7654"/>
        <w:gridCol w:w="2977"/>
      </w:tblGrid>
      <w:tr>
        <w:tc>
          <w:tcPr>
            <w:tcW w:type="dxa" w:w="143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5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Перечень</w:t>
            </w:r>
          </w:p>
          <w:p w14:paraId="06000000">
            <w:pPr>
              <w:spacing w:after="0" w:line="240" w:lineRule="auto"/>
              <w:ind/>
            </w:pPr>
          </w:p>
          <w:p w14:paraId="07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имущества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Костино-Быстрянского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сельского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поселения</w:t>
            </w:r>
            <w:r>
              <w:rPr>
                <w:rFonts w:ascii="Times New Roman" w:hAnsi="Times New Roman"/>
                <w:b w:val="1"/>
                <w:sz w:val="28"/>
              </w:rPr>
              <w:t>, свободного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от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третьих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лиц</w:t>
            </w:r>
          </w:p>
          <w:p w14:paraId="08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(за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исключением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имущественных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субъ</w:t>
            </w:r>
            <w:r>
              <w:rPr>
                <w:rFonts w:ascii="Times New Roman" w:hAnsi="Times New Roman"/>
                <w:b w:val="1"/>
                <w:sz w:val="28"/>
              </w:rPr>
              <w:t>ектов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малого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среднего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предпринимательства</w:t>
            </w:r>
            <w:r>
              <w:rPr>
                <w:rFonts w:ascii="Times New Roman" w:hAnsi="Times New Roman"/>
                <w:b w:val="1"/>
                <w:sz w:val="28"/>
              </w:rPr>
              <w:t>), предоставляемого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владение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(или</w:t>
            </w:r>
            <w:r>
              <w:rPr>
                <w:rFonts w:ascii="Times New Roman" w:hAnsi="Times New Roman"/>
                <w:b w:val="1"/>
                <w:sz w:val="28"/>
              </w:rPr>
              <w:t>) пользование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субъектам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малого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среднего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предпринимательства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организациям</w:t>
            </w:r>
            <w:r>
              <w:rPr>
                <w:rFonts w:ascii="Times New Roman" w:hAnsi="Times New Roman"/>
                <w:b w:val="1"/>
                <w:sz w:val="28"/>
              </w:rPr>
              <w:t>, образующим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инфраструктуру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поддержки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субъектов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малого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среднего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предпринимательства</w:t>
            </w:r>
            <w:r>
              <w:rPr>
                <w:rFonts w:ascii="Times New Roman" w:hAnsi="Times New Roman"/>
                <w:b w:val="1"/>
                <w:sz w:val="28"/>
              </w:rPr>
              <w:t>, 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также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физ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>ческим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лицам</w:t>
            </w:r>
            <w:r>
              <w:rPr>
                <w:rFonts w:ascii="Times New Roman" w:hAnsi="Times New Roman"/>
                <w:b w:val="1"/>
                <w:sz w:val="28"/>
              </w:rPr>
              <w:t>, не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являющимся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индивидуальными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предпринимателями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применяющим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специальный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налоговый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режим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09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"Налог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профессиональный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доход</w:t>
            </w:r>
            <w:r>
              <w:rPr>
                <w:rFonts w:ascii="Times New Roman" w:hAnsi="Times New Roman"/>
                <w:b w:val="1"/>
                <w:sz w:val="28"/>
              </w:rPr>
              <w:t>"</w:t>
            </w:r>
          </w:p>
          <w:p w14:paraId="0A000000">
            <w:pPr>
              <w:pStyle w:val="Style_3"/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на 20.11.2023 г.</w:t>
            </w:r>
          </w:p>
          <w:p w14:paraId="0B000000">
            <w:pPr>
              <w:pStyle w:val="Style_3"/>
              <w:ind/>
              <w:jc w:val="center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(утвержден постановлением Администрации Костино-Быстрянского сельского поселения от 15.11.2023 № 69)</w:t>
            </w:r>
          </w:p>
          <w:p w14:paraId="0C000000">
            <w:pPr>
              <w:spacing w:after="0" w:line="240" w:lineRule="auto"/>
              <w:ind/>
              <w:jc w:val="center"/>
            </w:pPr>
          </w:p>
        </w:tc>
      </w:tr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N</w:t>
            </w:r>
          </w:p>
          <w:p w14:paraId="0E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муниципального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имущества</w:t>
            </w:r>
          </w:p>
        </w:tc>
        <w:tc>
          <w:tcPr>
            <w:tcW w:type="dxa" w:w="7654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Адрес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Площадь</w:t>
            </w:r>
            <w:r>
              <w:rPr>
                <w:rFonts w:ascii="Times New Roman" w:hAnsi="Times New Roman"/>
                <w:b w:val="1"/>
                <w:sz w:val="28"/>
              </w:rPr>
              <w:t>, кв</w:t>
            </w:r>
            <w:r>
              <w:rPr>
                <w:rFonts w:ascii="Times New Roman" w:hAnsi="Times New Roman"/>
                <w:b w:val="1"/>
                <w:sz w:val="28"/>
              </w:rPr>
              <w:t>. м.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7654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76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</w:t>
            </w:r>
            <w:r>
              <w:rPr>
                <w:rFonts w:ascii="Times New Roman" w:hAnsi="Times New Roman"/>
                <w:sz w:val="28"/>
              </w:rPr>
              <w:t xml:space="preserve"> участок</w:t>
            </w:r>
          </w:p>
          <w:p w14:paraId="16000000">
            <w:pPr>
              <w:spacing w:after="0"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7000000">
            <w:pPr>
              <w:spacing w:after="0" w:line="240" w:lineRule="auto"/>
              <w:ind w:firstLine="0"/>
              <w:rPr>
                <w:sz w:val="28"/>
              </w:rPr>
            </w:pPr>
          </w:p>
        </w:tc>
        <w:tc>
          <w:tcPr>
            <w:tcW w:type="dxa" w:w="76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Установле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z w:val="28"/>
              </w:rPr>
              <w:t xml:space="preserve"> относительно</w:t>
            </w:r>
            <w:r>
              <w:rPr>
                <w:rFonts w:ascii="Times New Roman" w:hAnsi="Times New Roman"/>
                <w:sz w:val="28"/>
              </w:rPr>
              <w:t xml:space="preserve"> ориентира</w:t>
            </w:r>
            <w:r>
              <w:rPr>
                <w:rFonts w:ascii="Times New Roman" w:hAnsi="Times New Roman"/>
                <w:sz w:val="28"/>
              </w:rPr>
              <w:t>, расположенного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 xml:space="preserve"> границах</w:t>
            </w:r>
            <w:r>
              <w:rPr>
                <w:rFonts w:ascii="Times New Roman" w:hAnsi="Times New Roman"/>
                <w:sz w:val="28"/>
              </w:rPr>
              <w:t xml:space="preserve"> участка</w:t>
            </w:r>
            <w:r>
              <w:rPr>
                <w:rFonts w:ascii="Times New Roman" w:hAnsi="Times New Roman"/>
                <w:sz w:val="28"/>
              </w:rPr>
              <w:t>. Почтовый</w:t>
            </w:r>
            <w:r>
              <w:rPr>
                <w:rFonts w:ascii="Times New Roman" w:hAnsi="Times New Roman"/>
                <w:sz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</w:rPr>
              <w:t xml:space="preserve"> ориентира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Ростовская</w:t>
            </w:r>
            <w:r>
              <w:rPr>
                <w:rFonts w:ascii="Times New Roman" w:hAnsi="Times New Roman"/>
                <w:sz w:val="28"/>
              </w:rPr>
              <w:t xml:space="preserve"> обл,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р-н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Морозовский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Костино-Быстрянский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Заречная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Кочегарка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C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</w:t>
            </w:r>
            <w:r>
              <w:rPr>
                <w:rFonts w:ascii="Times New Roman" w:hAnsi="Times New Roman"/>
                <w:sz w:val="28"/>
              </w:rPr>
              <w:t>, Ростовская</w:t>
            </w:r>
            <w:r>
              <w:rPr>
                <w:rFonts w:ascii="Times New Roman" w:hAnsi="Times New Roman"/>
                <w:sz w:val="28"/>
              </w:rPr>
              <w:t xml:space="preserve"> обл</w:t>
            </w:r>
            <w:r>
              <w:rPr>
                <w:rFonts w:ascii="Times New Roman" w:hAnsi="Times New Roman"/>
                <w:sz w:val="28"/>
              </w:rPr>
              <w:t>., Морозовский</w:t>
            </w:r>
            <w:r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, х</w:t>
            </w:r>
            <w:r>
              <w:rPr>
                <w:rFonts w:ascii="Times New Roman" w:hAnsi="Times New Roman"/>
                <w:sz w:val="28"/>
              </w:rPr>
              <w:t>. Новопроциков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>. Школьная</w:t>
            </w:r>
            <w:r>
              <w:rPr>
                <w:rFonts w:ascii="Times New Roman" w:hAnsi="Times New Roman"/>
                <w:sz w:val="28"/>
              </w:rPr>
              <w:t>, дом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Сарай</w:t>
            </w:r>
          </w:p>
        </w:tc>
        <w:tc>
          <w:tcPr>
            <w:tcW w:type="dxa" w:w="76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</w:t>
            </w:r>
            <w:r>
              <w:rPr>
                <w:rFonts w:ascii="Times New Roman" w:hAnsi="Times New Roman"/>
                <w:sz w:val="28"/>
              </w:rPr>
              <w:t>, Ростовская</w:t>
            </w:r>
            <w:r>
              <w:rPr>
                <w:rFonts w:ascii="Times New Roman" w:hAnsi="Times New Roman"/>
                <w:sz w:val="28"/>
              </w:rPr>
              <w:t xml:space="preserve"> обл</w:t>
            </w:r>
            <w:r>
              <w:rPr>
                <w:rFonts w:ascii="Times New Roman" w:hAnsi="Times New Roman"/>
                <w:sz w:val="28"/>
              </w:rPr>
              <w:t>., Морозовский</w:t>
            </w:r>
            <w:r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, х</w:t>
            </w:r>
            <w:r>
              <w:rPr>
                <w:rFonts w:ascii="Times New Roman" w:hAnsi="Times New Roman"/>
                <w:sz w:val="28"/>
              </w:rPr>
              <w:t>. Новопроциков</w:t>
            </w:r>
            <w:r>
              <w:rPr>
                <w:rFonts w:ascii="Times New Roman" w:hAnsi="Times New Roman"/>
                <w:sz w:val="28"/>
              </w:rPr>
              <w:t>, ул</w:t>
            </w:r>
            <w:r>
              <w:rPr>
                <w:rFonts w:ascii="Times New Roman" w:hAnsi="Times New Roman"/>
                <w:sz w:val="28"/>
              </w:rPr>
              <w:t>. Школьная</w:t>
            </w:r>
            <w:r>
              <w:rPr>
                <w:rFonts w:ascii="Times New Roman" w:hAnsi="Times New Roman"/>
                <w:sz w:val="28"/>
              </w:rPr>
              <w:t>, дом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Земельный участок</w:t>
            </w:r>
          </w:p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76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Морозовский, х. Новопроциков, ул. Школьная, 54, Костино-Быстрянская сельская администрация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2722+/-4</w:t>
            </w:r>
          </w:p>
        </w:tc>
      </w:tr>
    </w:tbl>
    <w:p w14:paraId="28000000"/>
    <w:sectPr>
      <w:footerReference r:id="rId1" w:type="default"/>
      <w:pgSz w:h="11900" w:w="16800"/>
      <w:pgMar w:bottom="799" w:footer="708" w:gutter="0" w:header="708" w:left="567" w:right="851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3_ch" w:type="character">
    <w:name w:val="Normal"/>
    <w:link w:val="Style_3"/>
    <w:rPr>
      <w:rFonts w:ascii="Times New Roman CYR" w:hAnsi="Times New Roman CYR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Нормальный (таблица)"/>
    <w:basedOn w:val="Style_3"/>
    <w:next w:val="Style_3"/>
    <w:link w:val="Style_2_ch"/>
    <w:pPr>
      <w:ind w:firstLine="0"/>
      <w:jc w:val="both"/>
    </w:pPr>
  </w:style>
  <w:style w:styleId="Style_2_ch" w:type="character">
    <w:name w:val="Нормальный (таблица)"/>
    <w:basedOn w:val="Style_3_ch"/>
    <w:link w:val="Style_2"/>
  </w:style>
  <w:style w:styleId="Style_10" w:type="paragraph">
    <w:name w:val="Balloon Text"/>
    <w:basedOn w:val="Style_3"/>
    <w:link w:val="Style_10_ch"/>
    <w:pPr>
      <w:ind/>
      <w:jc w:val="both"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  <w:jc w:val="both"/>
    </w:pPr>
  </w:style>
  <w:style w:styleId="Style_11_ch" w:type="character">
    <w:name w:val="footer"/>
    <w:basedOn w:val="Style_3_ch"/>
    <w:link w:val="Style_11"/>
  </w:style>
  <w:style w:styleId="Style_12" w:type="paragraph">
    <w:name w:val="Гипертекстовая ссылка"/>
    <w:basedOn w:val="Style_13"/>
    <w:link w:val="Style_12_ch"/>
    <w:rPr>
      <w:b w:val="0"/>
      <w:color w:val="106BBE"/>
    </w:rPr>
  </w:style>
  <w:style w:styleId="Style_12_ch" w:type="character">
    <w:name w:val="Гипертекстовая ссылка"/>
    <w:basedOn w:val="Style_13_ch"/>
    <w:link w:val="Style_12"/>
    <w:rPr>
      <w:b w:val="0"/>
      <w:color w:val="106BBE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Цветовое выделение для Текст"/>
    <w:link w:val="Style_15_ch"/>
    <w:rPr>
      <w:rFonts w:ascii="Times New Roman CYR" w:hAnsi="Times New Roman CYR"/>
    </w:rPr>
  </w:style>
  <w:style w:styleId="Style_15_ch" w:type="character">
    <w:name w:val="Цветовое выделение для Текст"/>
    <w:link w:val="Style_15"/>
    <w:rPr>
      <w:rFonts w:ascii="Times New Roman CYR" w:hAnsi="Times New Roman CYR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ind/>
      <w:jc w:val="both"/>
    </w:pPr>
  </w:style>
  <w:style w:styleId="Style_16_ch" w:type="character">
    <w:name w:val="header"/>
    <w:basedOn w:val="Style_3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8_ch" w:type="character">
    <w:name w:val="heading 1"/>
    <w:basedOn w:val="Style_3_ch"/>
    <w:link w:val="Style_18"/>
    <w:rPr>
      <w:b w:val="1"/>
      <w:color w:val="26282F"/>
    </w:rPr>
  </w:style>
  <w:style w:styleId="Style_13" w:type="paragraph">
    <w:name w:val="Цветовое выделение"/>
    <w:link w:val="Style_13_ch"/>
    <w:rPr>
      <w:b w:val="1"/>
      <w:color w:val="26282F"/>
    </w:rPr>
  </w:style>
  <w:style w:styleId="Style_13_ch" w:type="character">
    <w:name w:val="Цветовое выделение"/>
    <w:link w:val="Style_13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No Spacing"/>
    <w:link w:val="Style_24_ch"/>
    <w:pPr>
      <w:widowControl w:val="1"/>
      <w:ind w:firstLine="0" w:left="0" w:right="0"/>
      <w:jc w:val="left"/>
    </w:pPr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Прижатый влево"/>
    <w:basedOn w:val="Style_3"/>
    <w:next w:val="Style_3"/>
    <w:link w:val="Style_27_ch"/>
    <w:pPr>
      <w:ind w:firstLine="0"/>
      <w:jc w:val="left"/>
    </w:pPr>
  </w:style>
  <w:style w:styleId="Style_27_ch" w:type="character">
    <w:name w:val="Прижатый влево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2023-11-22T08:58:20Z</dcterms:modified>
</cp:coreProperties>
</file>