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24EC" w:rsidRPr="00C43AE3" w:rsidRDefault="00C824EC" w:rsidP="00BB45E3">
      <w:pPr>
        <w:tabs>
          <w:tab w:val="left" w:pos="708"/>
          <w:tab w:val="left" w:pos="1416"/>
          <w:tab w:val="left" w:pos="2124"/>
          <w:tab w:val="left" w:pos="2832"/>
          <w:tab w:val="left" w:pos="3540"/>
          <w:tab w:val="left" w:pos="4248"/>
          <w:tab w:val="left" w:pos="4956"/>
          <w:tab w:val="left" w:pos="5664"/>
        </w:tabs>
        <w:ind w:left="-540" w:right="24"/>
        <w:jc w:val="both"/>
        <w:rPr>
          <w:sz w:val="28"/>
          <w:szCs w:val="28"/>
        </w:rPr>
      </w:pPr>
      <w:r w:rsidRPr="00C43AE3">
        <w:rPr>
          <w:sz w:val="28"/>
          <w:szCs w:val="28"/>
        </w:rPr>
        <w:t xml:space="preserve">      </w:t>
      </w:r>
    </w:p>
    <w:p w:rsidR="00C824EC" w:rsidRPr="00C43AE3" w:rsidRDefault="00C824EC" w:rsidP="00BB45E3">
      <w:pPr>
        <w:tabs>
          <w:tab w:val="left" w:pos="708"/>
          <w:tab w:val="left" w:pos="1416"/>
          <w:tab w:val="left" w:pos="2124"/>
          <w:tab w:val="left" w:pos="2832"/>
          <w:tab w:val="left" w:pos="3540"/>
          <w:tab w:val="left" w:pos="4248"/>
          <w:tab w:val="left" w:pos="4956"/>
          <w:tab w:val="left" w:pos="5664"/>
        </w:tabs>
        <w:ind w:left="170" w:right="24"/>
        <w:jc w:val="center"/>
        <w:rPr>
          <w:b/>
          <w:sz w:val="28"/>
          <w:szCs w:val="28"/>
          <w:u w:val="single"/>
        </w:rPr>
      </w:pPr>
      <w:r w:rsidRPr="00C43AE3">
        <w:rPr>
          <w:b/>
          <w:sz w:val="28"/>
          <w:szCs w:val="28"/>
          <w:u w:val="single"/>
        </w:rPr>
        <w:t>Отчет</w:t>
      </w:r>
    </w:p>
    <w:p w:rsidR="00C824EC" w:rsidRPr="00C43AE3" w:rsidRDefault="00C824EC" w:rsidP="00BB45E3">
      <w:pPr>
        <w:tabs>
          <w:tab w:val="left" w:pos="708"/>
          <w:tab w:val="left" w:pos="1416"/>
          <w:tab w:val="left" w:pos="2124"/>
          <w:tab w:val="left" w:pos="2832"/>
          <w:tab w:val="left" w:pos="3540"/>
          <w:tab w:val="left" w:pos="4248"/>
          <w:tab w:val="left" w:pos="4956"/>
          <w:tab w:val="left" w:pos="5664"/>
        </w:tabs>
        <w:ind w:left="170" w:right="24"/>
        <w:jc w:val="center"/>
        <w:rPr>
          <w:b/>
          <w:sz w:val="28"/>
          <w:szCs w:val="28"/>
          <w:u w:val="single"/>
        </w:rPr>
      </w:pPr>
      <w:r w:rsidRPr="00C43AE3">
        <w:rPr>
          <w:b/>
          <w:sz w:val="28"/>
          <w:szCs w:val="28"/>
          <w:u w:val="single"/>
        </w:rPr>
        <w:t xml:space="preserve">о результатах деятельности финансового органа -  </w:t>
      </w:r>
    </w:p>
    <w:p w:rsidR="00C824EC" w:rsidRDefault="00C824EC" w:rsidP="00BB45E3">
      <w:pPr>
        <w:tabs>
          <w:tab w:val="left" w:pos="708"/>
          <w:tab w:val="left" w:pos="1416"/>
          <w:tab w:val="left" w:pos="2124"/>
          <w:tab w:val="left" w:pos="2832"/>
          <w:tab w:val="left" w:pos="3540"/>
          <w:tab w:val="left" w:pos="4248"/>
          <w:tab w:val="left" w:pos="4956"/>
          <w:tab w:val="left" w:pos="5664"/>
        </w:tabs>
        <w:ind w:left="170" w:right="24"/>
        <w:jc w:val="center"/>
        <w:rPr>
          <w:b/>
          <w:sz w:val="28"/>
          <w:szCs w:val="28"/>
          <w:u w:val="single"/>
        </w:rPr>
      </w:pPr>
      <w:r w:rsidRPr="00C43AE3">
        <w:rPr>
          <w:b/>
          <w:sz w:val="28"/>
          <w:szCs w:val="28"/>
          <w:u w:val="single"/>
        </w:rPr>
        <w:t>Администрации Костино-Быстрянского сельского поселения</w:t>
      </w:r>
    </w:p>
    <w:p w:rsidR="00C824EC" w:rsidRDefault="00C824EC" w:rsidP="00BB45E3">
      <w:pPr>
        <w:tabs>
          <w:tab w:val="left" w:pos="708"/>
          <w:tab w:val="left" w:pos="1416"/>
          <w:tab w:val="left" w:pos="2124"/>
          <w:tab w:val="left" w:pos="2832"/>
          <w:tab w:val="left" w:pos="3540"/>
          <w:tab w:val="left" w:pos="4248"/>
          <w:tab w:val="left" w:pos="4956"/>
          <w:tab w:val="left" w:pos="5664"/>
        </w:tabs>
        <w:ind w:left="170" w:right="24"/>
        <w:jc w:val="center"/>
        <w:rPr>
          <w:b/>
          <w:sz w:val="28"/>
          <w:szCs w:val="28"/>
          <w:u w:val="single"/>
        </w:rPr>
      </w:pPr>
      <w:r w:rsidRPr="00C43AE3">
        <w:rPr>
          <w:b/>
          <w:sz w:val="28"/>
          <w:szCs w:val="28"/>
          <w:u w:val="single"/>
        </w:rPr>
        <w:t xml:space="preserve"> за 2016 год</w:t>
      </w:r>
    </w:p>
    <w:p w:rsidR="00C824EC" w:rsidRPr="00C43AE3" w:rsidRDefault="00C824EC" w:rsidP="00BB45E3">
      <w:pPr>
        <w:tabs>
          <w:tab w:val="left" w:pos="708"/>
          <w:tab w:val="left" w:pos="1416"/>
          <w:tab w:val="left" w:pos="2124"/>
          <w:tab w:val="left" w:pos="2832"/>
          <w:tab w:val="left" w:pos="3540"/>
          <w:tab w:val="left" w:pos="4248"/>
          <w:tab w:val="left" w:pos="4956"/>
          <w:tab w:val="left" w:pos="5664"/>
        </w:tabs>
        <w:ind w:left="170" w:right="24"/>
        <w:jc w:val="center"/>
        <w:rPr>
          <w:b/>
          <w:sz w:val="28"/>
          <w:szCs w:val="28"/>
          <w:u w:val="single"/>
        </w:rPr>
      </w:pPr>
    </w:p>
    <w:p w:rsidR="00C824EC" w:rsidRPr="008E32AF" w:rsidRDefault="00C824EC" w:rsidP="008E32AF">
      <w:pPr>
        <w:tabs>
          <w:tab w:val="left" w:pos="708"/>
          <w:tab w:val="left" w:pos="7875"/>
        </w:tabs>
        <w:ind w:left="170" w:right="24"/>
        <w:jc w:val="right"/>
        <w:rPr>
          <w:sz w:val="28"/>
          <w:szCs w:val="28"/>
          <w:u w:val="single"/>
        </w:rPr>
      </w:pPr>
      <w:r w:rsidRPr="008E32AF">
        <w:rPr>
          <w:sz w:val="28"/>
          <w:szCs w:val="28"/>
          <w:u w:val="single"/>
        </w:rPr>
        <w:t>31 января 2017 года</w:t>
      </w:r>
    </w:p>
    <w:p w:rsidR="00C824EC" w:rsidRDefault="00C824EC" w:rsidP="008E32AF">
      <w:pPr>
        <w:tabs>
          <w:tab w:val="left" w:pos="708"/>
          <w:tab w:val="left" w:pos="7860"/>
        </w:tabs>
        <w:ind w:left="170" w:right="24"/>
        <w:jc w:val="right"/>
        <w:rPr>
          <w:i/>
        </w:rPr>
      </w:pPr>
      <w:r w:rsidRPr="008E32AF">
        <w:rPr>
          <w:sz w:val="28"/>
          <w:szCs w:val="28"/>
        </w:rPr>
        <w:tab/>
      </w:r>
      <w:r w:rsidRPr="008E32AF">
        <w:rPr>
          <w:sz w:val="28"/>
          <w:szCs w:val="28"/>
        </w:rPr>
        <w:tab/>
      </w:r>
      <w:r w:rsidRPr="008E32AF">
        <w:rPr>
          <w:i/>
        </w:rPr>
        <w:t>Подготовлен сектором экономики и финансов</w:t>
      </w:r>
    </w:p>
    <w:p w:rsidR="00C824EC" w:rsidRDefault="00C824EC" w:rsidP="008E32AF">
      <w:pPr>
        <w:tabs>
          <w:tab w:val="left" w:pos="708"/>
          <w:tab w:val="left" w:pos="7860"/>
        </w:tabs>
        <w:ind w:left="170" w:right="24"/>
        <w:jc w:val="right"/>
        <w:rPr>
          <w:i/>
        </w:rPr>
      </w:pPr>
    </w:p>
    <w:p w:rsidR="00C824EC" w:rsidRPr="008E32AF" w:rsidRDefault="00C824EC" w:rsidP="008E32AF">
      <w:pPr>
        <w:tabs>
          <w:tab w:val="left" w:pos="708"/>
          <w:tab w:val="left" w:pos="7860"/>
        </w:tabs>
        <w:ind w:left="170" w:right="24"/>
        <w:jc w:val="right"/>
        <w:rPr>
          <w:i/>
        </w:rPr>
      </w:pPr>
    </w:p>
    <w:p w:rsidR="00C824EC" w:rsidRPr="00C43AE3" w:rsidRDefault="00C824EC" w:rsidP="00BB45E3">
      <w:pPr>
        <w:tabs>
          <w:tab w:val="left" w:pos="708"/>
        </w:tabs>
        <w:ind w:right="24" w:firstLine="708"/>
        <w:jc w:val="both"/>
        <w:rPr>
          <w:sz w:val="28"/>
          <w:szCs w:val="28"/>
        </w:rPr>
      </w:pPr>
      <w:r w:rsidRPr="00C43AE3">
        <w:rPr>
          <w:sz w:val="28"/>
          <w:szCs w:val="28"/>
        </w:rPr>
        <w:t>Исполнение бюджета Костино-Быстрянского сельского поселения Морозовского района осуществлялось на основе решения Собрания депутатов Костино-Быстрянского сельского поселения №85 от 24.12.2015 «</w:t>
      </w:r>
      <w:r w:rsidRPr="00C43AE3">
        <w:rPr>
          <w:color w:val="000000"/>
          <w:sz w:val="28"/>
          <w:szCs w:val="28"/>
        </w:rPr>
        <w:t xml:space="preserve">О бюджете </w:t>
      </w:r>
      <w:r w:rsidRPr="00C43AE3">
        <w:rPr>
          <w:sz w:val="28"/>
          <w:szCs w:val="28"/>
        </w:rPr>
        <w:t>Костино-Быстрянского</w:t>
      </w:r>
      <w:r w:rsidRPr="00C43AE3">
        <w:rPr>
          <w:color w:val="000000"/>
          <w:sz w:val="28"/>
          <w:szCs w:val="28"/>
        </w:rPr>
        <w:t xml:space="preserve"> сельского поселения Морозовского района на 201</w:t>
      </w:r>
      <w:r>
        <w:rPr>
          <w:color w:val="000000"/>
          <w:sz w:val="28"/>
          <w:szCs w:val="28"/>
        </w:rPr>
        <w:t>6</w:t>
      </w:r>
      <w:r w:rsidRPr="00C43AE3">
        <w:rPr>
          <w:color w:val="000000"/>
          <w:sz w:val="28"/>
          <w:szCs w:val="28"/>
        </w:rPr>
        <w:t xml:space="preserve"> год»</w:t>
      </w:r>
      <w:r w:rsidRPr="00C43AE3">
        <w:rPr>
          <w:sz w:val="28"/>
          <w:szCs w:val="28"/>
        </w:rPr>
        <w:t>, с учетом изменений и дополнений, внесенных в указанное решение, а также в соответствии с областными, районными и местными нормативными правовыми актами, регламентирующими бюджетный процесс.</w:t>
      </w:r>
    </w:p>
    <w:p w:rsidR="00C824EC" w:rsidRPr="00C43AE3" w:rsidRDefault="00C824EC" w:rsidP="00BB45E3">
      <w:pPr>
        <w:tabs>
          <w:tab w:val="left" w:pos="708"/>
        </w:tabs>
        <w:ind w:right="24" w:firstLine="708"/>
        <w:jc w:val="both"/>
        <w:rPr>
          <w:sz w:val="28"/>
          <w:szCs w:val="28"/>
        </w:rPr>
      </w:pPr>
    </w:p>
    <w:p w:rsidR="00C824EC" w:rsidRPr="00C43AE3" w:rsidRDefault="00C824EC" w:rsidP="00BB45E3">
      <w:pPr>
        <w:tabs>
          <w:tab w:val="left" w:pos="708"/>
        </w:tabs>
        <w:spacing w:line="232" w:lineRule="auto"/>
        <w:ind w:right="24" w:firstLine="700"/>
        <w:jc w:val="both"/>
        <w:rPr>
          <w:sz w:val="28"/>
          <w:szCs w:val="28"/>
        </w:rPr>
      </w:pPr>
      <w:r w:rsidRPr="00C43AE3">
        <w:rPr>
          <w:sz w:val="28"/>
          <w:szCs w:val="28"/>
        </w:rPr>
        <w:t xml:space="preserve">Исполнение бюджета </w:t>
      </w:r>
      <w:r w:rsidRPr="00704184">
        <w:rPr>
          <w:sz w:val="28"/>
          <w:szCs w:val="28"/>
        </w:rPr>
        <w:t>Костино-Быстрянского</w:t>
      </w:r>
      <w:r w:rsidRPr="00C43AE3">
        <w:rPr>
          <w:sz w:val="28"/>
          <w:szCs w:val="28"/>
        </w:rPr>
        <w:t xml:space="preserve"> сел</w:t>
      </w:r>
      <w:r>
        <w:rPr>
          <w:sz w:val="28"/>
          <w:szCs w:val="28"/>
        </w:rPr>
        <w:t xml:space="preserve">ьского поселения Морозовского </w:t>
      </w:r>
      <w:r w:rsidRPr="00C43AE3">
        <w:rPr>
          <w:sz w:val="28"/>
          <w:szCs w:val="28"/>
        </w:rPr>
        <w:t>района за 201</w:t>
      </w:r>
      <w:r>
        <w:rPr>
          <w:sz w:val="28"/>
          <w:szCs w:val="28"/>
        </w:rPr>
        <w:t>6</w:t>
      </w:r>
      <w:r w:rsidRPr="00C43AE3">
        <w:rPr>
          <w:sz w:val="28"/>
          <w:szCs w:val="28"/>
        </w:rPr>
        <w:t xml:space="preserve"> год составило по доходам – </w:t>
      </w:r>
      <w:r>
        <w:rPr>
          <w:sz w:val="28"/>
          <w:szCs w:val="28"/>
        </w:rPr>
        <w:t>12 645,0 тыс.</w:t>
      </w:r>
      <w:r w:rsidRPr="00C43AE3">
        <w:rPr>
          <w:sz w:val="28"/>
          <w:szCs w:val="28"/>
        </w:rPr>
        <w:t xml:space="preserve"> рублей, по расходам  - </w:t>
      </w:r>
      <w:r>
        <w:rPr>
          <w:sz w:val="28"/>
          <w:szCs w:val="28"/>
        </w:rPr>
        <w:t xml:space="preserve">12 714,7 тыс. </w:t>
      </w:r>
      <w:r w:rsidRPr="00C43AE3">
        <w:rPr>
          <w:sz w:val="28"/>
          <w:szCs w:val="28"/>
        </w:rPr>
        <w:t xml:space="preserve">рублей. По результатам исполнения бюджета </w:t>
      </w:r>
      <w:r w:rsidRPr="00704184">
        <w:rPr>
          <w:sz w:val="28"/>
          <w:szCs w:val="28"/>
        </w:rPr>
        <w:t>Костино-Быстрянского</w:t>
      </w:r>
      <w:r w:rsidRPr="00C43AE3">
        <w:rPr>
          <w:sz w:val="28"/>
          <w:szCs w:val="28"/>
        </w:rPr>
        <w:t xml:space="preserve"> с</w:t>
      </w:r>
      <w:r>
        <w:rPr>
          <w:sz w:val="28"/>
          <w:szCs w:val="28"/>
        </w:rPr>
        <w:t>ельского поселения Морозовского</w:t>
      </w:r>
      <w:r w:rsidRPr="00C43AE3">
        <w:rPr>
          <w:sz w:val="28"/>
          <w:szCs w:val="28"/>
        </w:rPr>
        <w:t xml:space="preserve"> района сложился дефицит в сумме </w:t>
      </w:r>
      <w:r>
        <w:rPr>
          <w:sz w:val="28"/>
          <w:szCs w:val="28"/>
        </w:rPr>
        <w:t>69,7 тыс.</w:t>
      </w:r>
      <w:r w:rsidRPr="00C43AE3">
        <w:rPr>
          <w:sz w:val="28"/>
          <w:szCs w:val="28"/>
        </w:rPr>
        <w:t xml:space="preserve"> рублей. </w:t>
      </w:r>
    </w:p>
    <w:p w:rsidR="00C824EC" w:rsidRPr="00C43AE3" w:rsidRDefault="00C824EC" w:rsidP="00BB45E3">
      <w:pPr>
        <w:tabs>
          <w:tab w:val="left" w:pos="708"/>
          <w:tab w:val="left" w:pos="1416"/>
          <w:tab w:val="left" w:pos="2124"/>
          <w:tab w:val="left" w:pos="2832"/>
          <w:tab w:val="left" w:pos="3540"/>
          <w:tab w:val="left" w:pos="4248"/>
          <w:tab w:val="left" w:pos="4956"/>
          <w:tab w:val="left" w:pos="5664"/>
        </w:tabs>
        <w:ind w:left="170" w:right="24"/>
        <w:jc w:val="center"/>
        <w:rPr>
          <w:sz w:val="28"/>
          <w:szCs w:val="28"/>
        </w:rPr>
      </w:pPr>
    </w:p>
    <w:p w:rsidR="00C824EC" w:rsidRPr="00C43AE3" w:rsidRDefault="00C824EC" w:rsidP="00BB45E3">
      <w:pPr>
        <w:tabs>
          <w:tab w:val="left" w:pos="708"/>
        </w:tabs>
        <w:ind w:left="170" w:right="24"/>
        <w:jc w:val="both"/>
        <w:rPr>
          <w:b/>
          <w:sz w:val="28"/>
          <w:szCs w:val="28"/>
        </w:rPr>
      </w:pPr>
    </w:p>
    <w:p w:rsidR="00C824EC" w:rsidRPr="00C43AE3" w:rsidRDefault="00C824EC" w:rsidP="00BB45E3">
      <w:pPr>
        <w:tabs>
          <w:tab w:val="left" w:pos="708"/>
        </w:tabs>
        <w:ind w:left="170" w:right="24"/>
        <w:jc w:val="center"/>
        <w:rPr>
          <w:b/>
          <w:sz w:val="28"/>
          <w:szCs w:val="28"/>
        </w:rPr>
      </w:pPr>
      <w:r>
        <w:rPr>
          <w:b/>
          <w:sz w:val="28"/>
          <w:szCs w:val="28"/>
        </w:rPr>
        <w:t>I. Доходная часть бюджета Костино-Быстрянского</w:t>
      </w:r>
      <w:r w:rsidRPr="00C43AE3">
        <w:rPr>
          <w:b/>
          <w:sz w:val="28"/>
          <w:szCs w:val="28"/>
        </w:rPr>
        <w:t xml:space="preserve"> сельского поселения </w:t>
      </w:r>
    </w:p>
    <w:p w:rsidR="00C824EC" w:rsidRPr="00C43AE3" w:rsidRDefault="00C824EC" w:rsidP="00BB45E3">
      <w:pPr>
        <w:tabs>
          <w:tab w:val="left" w:pos="708"/>
        </w:tabs>
        <w:ind w:left="170" w:right="24"/>
        <w:jc w:val="center"/>
        <w:rPr>
          <w:b/>
          <w:sz w:val="28"/>
          <w:szCs w:val="28"/>
        </w:rPr>
      </w:pPr>
      <w:r>
        <w:rPr>
          <w:b/>
          <w:sz w:val="28"/>
          <w:szCs w:val="28"/>
        </w:rPr>
        <w:t>Морозовского</w:t>
      </w:r>
      <w:r w:rsidRPr="00C43AE3">
        <w:rPr>
          <w:b/>
          <w:sz w:val="28"/>
          <w:szCs w:val="28"/>
        </w:rPr>
        <w:t xml:space="preserve"> района</w:t>
      </w:r>
    </w:p>
    <w:p w:rsidR="00C824EC" w:rsidRPr="00C43AE3" w:rsidRDefault="00C824EC" w:rsidP="00BB45E3">
      <w:pPr>
        <w:tabs>
          <w:tab w:val="left" w:pos="708"/>
        </w:tabs>
        <w:ind w:left="170" w:right="24"/>
        <w:jc w:val="center"/>
        <w:rPr>
          <w:b/>
          <w:sz w:val="28"/>
          <w:szCs w:val="28"/>
        </w:rPr>
      </w:pPr>
    </w:p>
    <w:p w:rsidR="00C824EC" w:rsidRPr="00C43AE3" w:rsidRDefault="00C824EC" w:rsidP="00BB45E3">
      <w:pPr>
        <w:tabs>
          <w:tab w:val="left" w:pos="708"/>
        </w:tabs>
        <w:ind w:right="24" w:firstLine="1418"/>
        <w:jc w:val="both"/>
        <w:rPr>
          <w:sz w:val="28"/>
          <w:szCs w:val="28"/>
        </w:rPr>
      </w:pPr>
      <w:r w:rsidRPr="00C43AE3">
        <w:rPr>
          <w:sz w:val="28"/>
          <w:szCs w:val="28"/>
        </w:rPr>
        <w:t xml:space="preserve">Бюджет </w:t>
      </w:r>
      <w:r w:rsidRPr="00704184">
        <w:rPr>
          <w:sz w:val="28"/>
          <w:szCs w:val="28"/>
        </w:rPr>
        <w:t>Костино-Быстрянского сельского поселения Морозовского района</w:t>
      </w:r>
      <w:r w:rsidRPr="00C43AE3">
        <w:rPr>
          <w:sz w:val="28"/>
          <w:szCs w:val="28"/>
        </w:rPr>
        <w:t xml:space="preserve"> по доходам в 201</w:t>
      </w:r>
      <w:r>
        <w:rPr>
          <w:sz w:val="28"/>
          <w:szCs w:val="28"/>
        </w:rPr>
        <w:t>6</w:t>
      </w:r>
      <w:r w:rsidRPr="00C43AE3">
        <w:rPr>
          <w:sz w:val="28"/>
          <w:szCs w:val="28"/>
        </w:rPr>
        <w:t xml:space="preserve"> году исполнен на </w:t>
      </w:r>
      <w:r w:rsidRPr="00D82F0C">
        <w:rPr>
          <w:sz w:val="28"/>
          <w:szCs w:val="28"/>
        </w:rPr>
        <w:t>68,8%</w:t>
      </w:r>
      <w:r w:rsidRPr="005B4D74">
        <w:rPr>
          <w:color w:val="FF0000"/>
          <w:sz w:val="28"/>
          <w:szCs w:val="28"/>
        </w:rPr>
        <w:t xml:space="preserve"> </w:t>
      </w:r>
      <w:r w:rsidRPr="00C43AE3">
        <w:rPr>
          <w:sz w:val="28"/>
          <w:szCs w:val="28"/>
        </w:rPr>
        <w:t xml:space="preserve">при плане </w:t>
      </w:r>
      <w:r>
        <w:rPr>
          <w:sz w:val="28"/>
          <w:szCs w:val="28"/>
        </w:rPr>
        <w:t>18 387,1 тыс.</w:t>
      </w:r>
      <w:r w:rsidRPr="00C43AE3">
        <w:rPr>
          <w:sz w:val="28"/>
          <w:szCs w:val="28"/>
        </w:rPr>
        <w:t xml:space="preserve"> рубле</w:t>
      </w:r>
      <w:r>
        <w:rPr>
          <w:sz w:val="28"/>
          <w:szCs w:val="28"/>
        </w:rPr>
        <w:t>й, фактически поступило доходов 12 345,0 тыс.</w:t>
      </w:r>
      <w:r w:rsidRPr="00C43AE3">
        <w:rPr>
          <w:sz w:val="28"/>
          <w:szCs w:val="28"/>
        </w:rPr>
        <w:t xml:space="preserve"> рублей, </w:t>
      </w:r>
      <w:r w:rsidRPr="00362A5E">
        <w:rPr>
          <w:sz w:val="28"/>
          <w:szCs w:val="28"/>
        </w:rPr>
        <w:t>в том числе план по безвозмездным поступлениям выполнен на 60,5% при плане 13 760,9 тыс. рублей</w:t>
      </w:r>
      <w:r w:rsidRPr="005B4D74">
        <w:rPr>
          <w:color w:val="FF0000"/>
          <w:sz w:val="28"/>
          <w:szCs w:val="28"/>
        </w:rPr>
        <w:t xml:space="preserve"> </w:t>
      </w:r>
    </w:p>
    <w:tbl>
      <w:tblPr>
        <w:tblW w:w="9375" w:type="dxa"/>
        <w:tblInd w:w="93" w:type="dxa"/>
        <w:tblLook w:val="0000"/>
      </w:tblPr>
      <w:tblGrid>
        <w:gridCol w:w="2560"/>
        <w:gridCol w:w="2320"/>
        <w:gridCol w:w="4495"/>
      </w:tblGrid>
      <w:tr w:rsidR="00C824EC" w:rsidTr="00D82F0C">
        <w:trPr>
          <w:trHeight w:val="442"/>
        </w:trPr>
        <w:tc>
          <w:tcPr>
            <w:tcW w:w="2560" w:type="dxa"/>
            <w:tcBorders>
              <w:top w:val="single" w:sz="4" w:space="0" w:color="auto"/>
              <w:left w:val="single" w:sz="4" w:space="0" w:color="auto"/>
              <w:bottom w:val="single" w:sz="4" w:space="0" w:color="auto"/>
              <w:right w:val="single" w:sz="4" w:space="0" w:color="auto"/>
            </w:tcBorders>
            <w:noWrap/>
            <w:vAlign w:val="bottom"/>
          </w:tcPr>
          <w:p w:rsidR="00C824EC" w:rsidRDefault="00C824EC" w:rsidP="00BB45E3">
            <w:pPr>
              <w:tabs>
                <w:tab w:val="left" w:pos="708"/>
              </w:tabs>
              <w:ind w:right="24"/>
              <w:jc w:val="center"/>
              <w:rPr>
                <w:sz w:val="28"/>
                <w:szCs w:val="28"/>
              </w:rPr>
            </w:pPr>
            <w:r>
              <w:rPr>
                <w:sz w:val="28"/>
                <w:szCs w:val="28"/>
              </w:rPr>
              <w:t xml:space="preserve">наименование </w:t>
            </w:r>
          </w:p>
        </w:tc>
        <w:tc>
          <w:tcPr>
            <w:tcW w:w="2320" w:type="dxa"/>
            <w:tcBorders>
              <w:top w:val="single" w:sz="4" w:space="0" w:color="auto"/>
              <w:left w:val="nil"/>
              <w:bottom w:val="single" w:sz="4" w:space="0" w:color="auto"/>
              <w:right w:val="single" w:sz="4" w:space="0" w:color="auto"/>
            </w:tcBorders>
            <w:noWrap/>
            <w:vAlign w:val="bottom"/>
          </w:tcPr>
          <w:p w:rsidR="00C824EC" w:rsidRDefault="00C824EC" w:rsidP="00BB45E3">
            <w:pPr>
              <w:tabs>
                <w:tab w:val="left" w:pos="708"/>
              </w:tabs>
              <w:ind w:right="24"/>
              <w:jc w:val="center"/>
              <w:rPr>
                <w:sz w:val="28"/>
                <w:szCs w:val="28"/>
              </w:rPr>
            </w:pPr>
            <w:r>
              <w:rPr>
                <w:sz w:val="28"/>
                <w:szCs w:val="28"/>
              </w:rPr>
              <w:t>План (руб.)</w:t>
            </w:r>
          </w:p>
        </w:tc>
        <w:tc>
          <w:tcPr>
            <w:tcW w:w="4495" w:type="dxa"/>
            <w:tcBorders>
              <w:top w:val="single" w:sz="4" w:space="0" w:color="auto"/>
              <w:left w:val="nil"/>
              <w:bottom w:val="single" w:sz="4" w:space="0" w:color="auto"/>
              <w:right w:val="single" w:sz="4" w:space="0" w:color="auto"/>
            </w:tcBorders>
            <w:vAlign w:val="bottom"/>
          </w:tcPr>
          <w:p w:rsidR="00C824EC" w:rsidRDefault="00C824EC" w:rsidP="00BB45E3">
            <w:pPr>
              <w:tabs>
                <w:tab w:val="left" w:pos="708"/>
              </w:tabs>
              <w:ind w:right="24"/>
              <w:jc w:val="center"/>
              <w:rPr>
                <w:sz w:val="28"/>
                <w:szCs w:val="28"/>
              </w:rPr>
            </w:pPr>
            <w:r>
              <w:rPr>
                <w:sz w:val="28"/>
                <w:szCs w:val="28"/>
              </w:rPr>
              <w:t>факт на 01.01.2017 (руб.)</w:t>
            </w:r>
          </w:p>
        </w:tc>
      </w:tr>
      <w:tr w:rsidR="00C824EC" w:rsidTr="00D82F0C">
        <w:trPr>
          <w:trHeight w:val="375"/>
        </w:trPr>
        <w:tc>
          <w:tcPr>
            <w:tcW w:w="2560" w:type="dxa"/>
            <w:tcBorders>
              <w:top w:val="nil"/>
              <w:left w:val="single" w:sz="4" w:space="0" w:color="auto"/>
              <w:bottom w:val="single" w:sz="4" w:space="0" w:color="auto"/>
              <w:right w:val="single" w:sz="4" w:space="0" w:color="auto"/>
            </w:tcBorders>
            <w:noWrap/>
            <w:vAlign w:val="bottom"/>
          </w:tcPr>
          <w:p w:rsidR="00C824EC" w:rsidRDefault="00C824EC" w:rsidP="00BB45E3">
            <w:pPr>
              <w:tabs>
                <w:tab w:val="left" w:pos="708"/>
              </w:tabs>
              <w:ind w:right="24"/>
              <w:rPr>
                <w:sz w:val="28"/>
                <w:szCs w:val="28"/>
              </w:rPr>
            </w:pPr>
            <w:r>
              <w:rPr>
                <w:sz w:val="28"/>
                <w:szCs w:val="28"/>
              </w:rPr>
              <w:t>дотация</w:t>
            </w:r>
          </w:p>
        </w:tc>
        <w:tc>
          <w:tcPr>
            <w:tcW w:w="2320" w:type="dxa"/>
            <w:tcBorders>
              <w:top w:val="nil"/>
              <w:left w:val="nil"/>
              <w:bottom w:val="single" w:sz="4" w:space="0" w:color="auto"/>
              <w:right w:val="single" w:sz="4" w:space="0" w:color="auto"/>
            </w:tcBorders>
            <w:noWrap/>
            <w:vAlign w:val="bottom"/>
          </w:tcPr>
          <w:p w:rsidR="00C824EC" w:rsidRDefault="00C824EC" w:rsidP="0047427E">
            <w:pPr>
              <w:tabs>
                <w:tab w:val="left" w:pos="708"/>
              </w:tabs>
              <w:ind w:right="24"/>
              <w:jc w:val="center"/>
              <w:rPr>
                <w:sz w:val="28"/>
                <w:szCs w:val="28"/>
              </w:rPr>
            </w:pPr>
            <w:r>
              <w:rPr>
                <w:sz w:val="28"/>
                <w:szCs w:val="28"/>
              </w:rPr>
              <w:t>5045600,00</w:t>
            </w:r>
          </w:p>
        </w:tc>
        <w:tc>
          <w:tcPr>
            <w:tcW w:w="4495" w:type="dxa"/>
            <w:tcBorders>
              <w:top w:val="nil"/>
              <w:left w:val="nil"/>
              <w:bottom w:val="single" w:sz="4" w:space="0" w:color="auto"/>
              <w:right w:val="single" w:sz="4" w:space="0" w:color="auto"/>
            </w:tcBorders>
            <w:noWrap/>
            <w:vAlign w:val="bottom"/>
          </w:tcPr>
          <w:p w:rsidR="00C824EC" w:rsidRDefault="00C824EC" w:rsidP="00BB45E3">
            <w:pPr>
              <w:tabs>
                <w:tab w:val="left" w:pos="708"/>
              </w:tabs>
              <w:ind w:right="24"/>
              <w:jc w:val="center"/>
              <w:rPr>
                <w:sz w:val="28"/>
                <w:szCs w:val="28"/>
              </w:rPr>
            </w:pPr>
            <w:r>
              <w:rPr>
                <w:sz w:val="28"/>
                <w:szCs w:val="28"/>
              </w:rPr>
              <w:t>5045600,00</w:t>
            </w:r>
          </w:p>
        </w:tc>
      </w:tr>
      <w:tr w:rsidR="00C824EC" w:rsidTr="00D82F0C">
        <w:trPr>
          <w:trHeight w:val="375"/>
        </w:trPr>
        <w:tc>
          <w:tcPr>
            <w:tcW w:w="2560" w:type="dxa"/>
            <w:tcBorders>
              <w:top w:val="nil"/>
              <w:left w:val="single" w:sz="4" w:space="0" w:color="auto"/>
              <w:bottom w:val="single" w:sz="4" w:space="0" w:color="auto"/>
              <w:right w:val="single" w:sz="4" w:space="0" w:color="auto"/>
            </w:tcBorders>
            <w:noWrap/>
            <w:vAlign w:val="bottom"/>
          </w:tcPr>
          <w:p w:rsidR="00C824EC" w:rsidRDefault="00C824EC" w:rsidP="00BB45E3">
            <w:pPr>
              <w:tabs>
                <w:tab w:val="left" w:pos="708"/>
              </w:tabs>
              <w:ind w:right="24"/>
              <w:rPr>
                <w:sz w:val="28"/>
                <w:szCs w:val="28"/>
              </w:rPr>
            </w:pPr>
            <w:r>
              <w:rPr>
                <w:sz w:val="28"/>
                <w:szCs w:val="28"/>
              </w:rPr>
              <w:t>дороги обл</w:t>
            </w:r>
          </w:p>
        </w:tc>
        <w:tc>
          <w:tcPr>
            <w:tcW w:w="2320" w:type="dxa"/>
            <w:tcBorders>
              <w:top w:val="nil"/>
              <w:left w:val="nil"/>
              <w:bottom w:val="single" w:sz="4" w:space="0" w:color="auto"/>
              <w:right w:val="single" w:sz="4" w:space="0" w:color="auto"/>
            </w:tcBorders>
            <w:noWrap/>
            <w:vAlign w:val="bottom"/>
          </w:tcPr>
          <w:p w:rsidR="00C824EC" w:rsidRDefault="00C824EC" w:rsidP="00BB45E3">
            <w:pPr>
              <w:tabs>
                <w:tab w:val="left" w:pos="708"/>
              </w:tabs>
              <w:ind w:right="24"/>
              <w:jc w:val="center"/>
              <w:rPr>
                <w:sz w:val="28"/>
                <w:szCs w:val="28"/>
              </w:rPr>
            </w:pPr>
            <w:r>
              <w:rPr>
                <w:sz w:val="28"/>
                <w:szCs w:val="28"/>
              </w:rPr>
              <w:t>163 000,00</w:t>
            </w:r>
          </w:p>
        </w:tc>
        <w:tc>
          <w:tcPr>
            <w:tcW w:w="4495" w:type="dxa"/>
            <w:tcBorders>
              <w:top w:val="nil"/>
              <w:left w:val="nil"/>
              <w:bottom w:val="single" w:sz="4" w:space="0" w:color="auto"/>
              <w:right w:val="single" w:sz="4" w:space="0" w:color="auto"/>
            </w:tcBorders>
            <w:noWrap/>
            <w:vAlign w:val="bottom"/>
          </w:tcPr>
          <w:p w:rsidR="00C824EC" w:rsidRDefault="00C824EC" w:rsidP="00BB45E3">
            <w:pPr>
              <w:tabs>
                <w:tab w:val="left" w:pos="708"/>
              </w:tabs>
              <w:ind w:right="24"/>
              <w:jc w:val="center"/>
              <w:rPr>
                <w:sz w:val="28"/>
                <w:szCs w:val="28"/>
              </w:rPr>
            </w:pPr>
            <w:r>
              <w:rPr>
                <w:sz w:val="28"/>
                <w:szCs w:val="28"/>
              </w:rPr>
              <w:t>162 050,00</w:t>
            </w:r>
          </w:p>
        </w:tc>
      </w:tr>
      <w:tr w:rsidR="00C824EC" w:rsidTr="00D82F0C">
        <w:trPr>
          <w:trHeight w:val="375"/>
        </w:trPr>
        <w:tc>
          <w:tcPr>
            <w:tcW w:w="2560" w:type="dxa"/>
            <w:tcBorders>
              <w:top w:val="nil"/>
              <w:left w:val="single" w:sz="4" w:space="0" w:color="auto"/>
              <w:bottom w:val="single" w:sz="4" w:space="0" w:color="auto"/>
              <w:right w:val="single" w:sz="4" w:space="0" w:color="auto"/>
            </w:tcBorders>
            <w:noWrap/>
            <w:vAlign w:val="bottom"/>
          </w:tcPr>
          <w:p w:rsidR="00C824EC" w:rsidRDefault="00C824EC" w:rsidP="00BB45E3">
            <w:pPr>
              <w:tabs>
                <w:tab w:val="left" w:pos="708"/>
              </w:tabs>
              <w:ind w:right="24"/>
              <w:rPr>
                <w:sz w:val="28"/>
                <w:szCs w:val="28"/>
              </w:rPr>
            </w:pPr>
            <w:r>
              <w:rPr>
                <w:sz w:val="28"/>
                <w:szCs w:val="28"/>
              </w:rPr>
              <w:t>ПСД газопроводов (обл)</w:t>
            </w:r>
          </w:p>
        </w:tc>
        <w:tc>
          <w:tcPr>
            <w:tcW w:w="2320" w:type="dxa"/>
            <w:tcBorders>
              <w:top w:val="nil"/>
              <w:left w:val="nil"/>
              <w:bottom w:val="single" w:sz="4" w:space="0" w:color="auto"/>
              <w:right w:val="single" w:sz="4" w:space="0" w:color="auto"/>
            </w:tcBorders>
            <w:noWrap/>
            <w:vAlign w:val="bottom"/>
          </w:tcPr>
          <w:p w:rsidR="00C824EC" w:rsidRDefault="00C824EC" w:rsidP="00BB45E3">
            <w:pPr>
              <w:tabs>
                <w:tab w:val="left" w:pos="708"/>
              </w:tabs>
              <w:ind w:right="24"/>
              <w:jc w:val="center"/>
              <w:rPr>
                <w:sz w:val="28"/>
                <w:szCs w:val="28"/>
              </w:rPr>
            </w:pPr>
            <w:r>
              <w:rPr>
                <w:sz w:val="28"/>
                <w:szCs w:val="28"/>
              </w:rPr>
              <w:t>6 794 500,00</w:t>
            </w:r>
          </w:p>
        </w:tc>
        <w:tc>
          <w:tcPr>
            <w:tcW w:w="4495" w:type="dxa"/>
            <w:tcBorders>
              <w:top w:val="nil"/>
              <w:left w:val="nil"/>
              <w:bottom w:val="single" w:sz="4" w:space="0" w:color="auto"/>
              <w:right w:val="single" w:sz="4" w:space="0" w:color="auto"/>
            </w:tcBorders>
            <w:noWrap/>
            <w:vAlign w:val="bottom"/>
          </w:tcPr>
          <w:p w:rsidR="00C824EC" w:rsidRDefault="00C824EC" w:rsidP="00BB45E3">
            <w:pPr>
              <w:tabs>
                <w:tab w:val="left" w:pos="708"/>
              </w:tabs>
              <w:ind w:right="24"/>
              <w:jc w:val="center"/>
              <w:rPr>
                <w:sz w:val="28"/>
                <w:szCs w:val="28"/>
              </w:rPr>
            </w:pPr>
            <w:r>
              <w:rPr>
                <w:sz w:val="28"/>
                <w:szCs w:val="28"/>
              </w:rPr>
              <w:t>1 358 900,00</w:t>
            </w:r>
          </w:p>
        </w:tc>
      </w:tr>
      <w:tr w:rsidR="00C824EC" w:rsidTr="00D82F0C">
        <w:trPr>
          <w:trHeight w:val="375"/>
        </w:trPr>
        <w:tc>
          <w:tcPr>
            <w:tcW w:w="2560" w:type="dxa"/>
            <w:tcBorders>
              <w:top w:val="nil"/>
              <w:left w:val="single" w:sz="4" w:space="0" w:color="auto"/>
              <w:bottom w:val="single" w:sz="4" w:space="0" w:color="auto"/>
              <w:right w:val="single" w:sz="4" w:space="0" w:color="auto"/>
            </w:tcBorders>
            <w:noWrap/>
            <w:vAlign w:val="bottom"/>
          </w:tcPr>
          <w:p w:rsidR="00C824EC" w:rsidRDefault="00C824EC" w:rsidP="00BB45E3">
            <w:pPr>
              <w:tabs>
                <w:tab w:val="left" w:pos="708"/>
              </w:tabs>
              <w:ind w:right="24"/>
              <w:rPr>
                <w:sz w:val="28"/>
                <w:szCs w:val="28"/>
              </w:rPr>
            </w:pPr>
            <w:r>
              <w:rPr>
                <w:sz w:val="28"/>
                <w:szCs w:val="28"/>
              </w:rPr>
              <w:t>Военкомат (субвенция)</w:t>
            </w:r>
          </w:p>
        </w:tc>
        <w:tc>
          <w:tcPr>
            <w:tcW w:w="2320" w:type="dxa"/>
            <w:tcBorders>
              <w:top w:val="nil"/>
              <w:left w:val="nil"/>
              <w:bottom w:val="single" w:sz="4" w:space="0" w:color="auto"/>
              <w:right w:val="single" w:sz="4" w:space="0" w:color="auto"/>
            </w:tcBorders>
            <w:noWrap/>
            <w:vAlign w:val="bottom"/>
          </w:tcPr>
          <w:p w:rsidR="00C824EC" w:rsidRDefault="00C824EC" w:rsidP="00BB45E3">
            <w:pPr>
              <w:tabs>
                <w:tab w:val="left" w:pos="708"/>
              </w:tabs>
              <w:ind w:right="24"/>
              <w:jc w:val="center"/>
              <w:rPr>
                <w:sz w:val="28"/>
                <w:szCs w:val="28"/>
              </w:rPr>
            </w:pPr>
            <w:r>
              <w:rPr>
                <w:sz w:val="28"/>
                <w:szCs w:val="28"/>
              </w:rPr>
              <w:t>174 800,00</w:t>
            </w:r>
          </w:p>
        </w:tc>
        <w:tc>
          <w:tcPr>
            <w:tcW w:w="4495" w:type="dxa"/>
            <w:tcBorders>
              <w:top w:val="nil"/>
              <w:left w:val="nil"/>
              <w:bottom w:val="single" w:sz="4" w:space="0" w:color="auto"/>
              <w:right w:val="single" w:sz="4" w:space="0" w:color="auto"/>
            </w:tcBorders>
            <w:noWrap/>
            <w:vAlign w:val="bottom"/>
          </w:tcPr>
          <w:p w:rsidR="00C824EC" w:rsidRDefault="00C824EC" w:rsidP="00BB45E3">
            <w:pPr>
              <w:tabs>
                <w:tab w:val="left" w:pos="708"/>
              </w:tabs>
              <w:ind w:right="24"/>
              <w:jc w:val="center"/>
              <w:rPr>
                <w:sz w:val="28"/>
                <w:szCs w:val="28"/>
              </w:rPr>
            </w:pPr>
            <w:r>
              <w:rPr>
                <w:sz w:val="28"/>
                <w:szCs w:val="28"/>
              </w:rPr>
              <w:t>174 800,00</w:t>
            </w:r>
          </w:p>
        </w:tc>
      </w:tr>
      <w:tr w:rsidR="00C824EC" w:rsidTr="00D82F0C">
        <w:trPr>
          <w:trHeight w:val="375"/>
        </w:trPr>
        <w:tc>
          <w:tcPr>
            <w:tcW w:w="2560" w:type="dxa"/>
            <w:tcBorders>
              <w:top w:val="nil"/>
              <w:left w:val="single" w:sz="4" w:space="0" w:color="auto"/>
              <w:bottom w:val="single" w:sz="4" w:space="0" w:color="auto"/>
              <w:right w:val="single" w:sz="4" w:space="0" w:color="auto"/>
            </w:tcBorders>
            <w:noWrap/>
            <w:vAlign w:val="bottom"/>
          </w:tcPr>
          <w:p w:rsidR="00C824EC" w:rsidRDefault="00C824EC" w:rsidP="00BB45E3">
            <w:pPr>
              <w:tabs>
                <w:tab w:val="left" w:pos="708"/>
              </w:tabs>
              <w:ind w:right="24"/>
              <w:rPr>
                <w:sz w:val="28"/>
                <w:szCs w:val="28"/>
              </w:rPr>
            </w:pPr>
            <w:r>
              <w:rPr>
                <w:sz w:val="28"/>
                <w:szCs w:val="28"/>
              </w:rPr>
              <w:t>Содержание адм комиссий</w:t>
            </w:r>
          </w:p>
        </w:tc>
        <w:tc>
          <w:tcPr>
            <w:tcW w:w="2320" w:type="dxa"/>
            <w:tcBorders>
              <w:top w:val="nil"/>
              <w:left w:val="nil"/>
              <w:bottom w:val="single" w:sz="4" w:space="0" w:color="auto"/>
              <w:right w:val="single" w:sz="4" w:space="0" w:color="auto"/>
            </w:tcBorders>
            <w:noWrap/>
            <w:vAlign w:val="bottom"/>
          </w:tcPr>
          <w:p w:rsidR="00C824EC" w:rsidRDefault="00C824EC" w:rsidP="00BB45E3">
            <w:pPr>
              <w:tabs>
                <w:tab w:val="left" w:pos="708"/>
              </w:tabs>
              <w:ind w:right="24"/>
              <w:jc w:val="center"/>
              <w:rPr>
                <w:sz w:val="28"/>
                <w:szCs w:val="28"/>
              </w:rPr>
            </w:pPr>
            <w:r>
              <w:rPr>
                <w:sz w:val="28"/>
                <w:szCs w:val="28"/>
              </w:rPr>
              <w:t>200,00</w:t>
            </w:r>
          </w:p>
        </w:tc>
        <w:tc>
          <w:tcPr>
            <w:tcW w:w="4495" w:type="dxa"/>
            <w:tcBorders>
              <w:top w:val="nil"/>
              <w:left w:val="nil"/>
              <w:bottom w:val="single" w:sz="4" w:space="0" w:color="auto"/>
              <w:right w:val="single" w:sz="4" w:space="0" w:color="auto"/>
            </w:tcBorders>
            <w:noWrap/>
            <w:vAlign w:val="bottom"/>
          </w:tcPr>
          <w:p w:rsidR="00C824EC" w:rsidRDefault="00C824EC" w:rsidP="00BB45E3">
            <w:pPr>
              <w:tabs>
                <w:tab w:val="left" w:pos="708"/>
              </w:tabs>
              <w:ind w:right="24"/>
              <w:jc w:val="center"/>
              <w:rPr>
                <w:sz w:val="28"/>
                <w:szCs w:val="28"/>
              </w:rPr>
            </w:pPr>
            <w:r>
              <w:rPr>
                <w:sz w:val="28"/>
                <w:szCs w:val="28"/>
              </w:rPr>
              <w:t>200,00</w:t>
            </w:r>
          </w:p>
        </w:tc>
      </w:tr>
      <w:tr w:rsidR="00C824EC" w:rsidTr="00D82F0C">
        <w:trPr>
          <w:trHeight w:val="375"/>
        </w:trPr>
        <w:tc>
          <w:tcPr>
            <w:tcW w:w="2560" w:type="dxa"/>
            <w:tcBorders>
              <w:top w:val="nil"/>
              <w:left w:val="single" w:sz="4" w:space="0" w:color="auto"/>
              <w:bottom w:val="single" w:sz="4" w:space="0" w:color="auto"/>
              <w:right w:val="single" w:sz="4" w:space="0" w:color="auto"/>
            </w:tcBorders>
            <w:noWrap/>
            <w:vAlign w:val="bottom"/>
          </w:tcPr>
          <w:p w:rsidR="00C824EC" w:rsidRDefault="00C824EC" w:rsidP="00BB45E3">
            <w:pPr>
              <w:tabs>
                <w:tab w:val="left" w:pos="708"/>
              </w:tabs>
              <w:ind w:right="24"/>
              <w:rPr>
                <w:sz w:val="28"/>
                <w:szCs w:val="28"/>
              </w:rPr>
            </w:pPr>
            <w:r>
              <w:rPr>
                <w:sz w:val="28"/>
                <w:szCs w:val="28"/>
              </w:rPr>
              <w:t>Доведение зарплаты МБУК</w:t>
            </w:r>
          </w:p>
        </w:tc>
        <w:tc>
          <w:tcPr>
            <w:tcW w:w="2320" w:type="dxa"/>
            <w:tcBorders>
              <w:top w:val="nil"/>
              <w:left w:val="nil"/>
              <w:bottom w:val="single" w:sz="4" w:space="0" w:color="auto"/>
              <w:right w:val="single" w:sz="4" w:space="0" w:color="auto"/>
            </w:tcBorders>
            <w:noWrap/>
            <w:vAlign w:val="bottom"/>
          </w:tcPr>
          <w:p w:rsidR="00C824EC" w:rsidRDefault="00C824EC" w:rsidP="00BB45E3">
            <w:pPr>
              <w:tabs>
                <w:tab w:val="left" w:pos="708"/>
              </w:tabs>
              <w:ind w:right="24"/>
              <w:jc w:val="center"/>
              <w:rPr>
                <w:sz w:val="28"/>
                <w:szCs w:val="28"/>
              </w:rPr>
            </w:pPr>
            <w:r>
              <w:rPr>
                <w:sz w:val="28"/>
                <w:szCs w:val="28"/>
              </w:rPr>
              <w:t>966 200,00</w:t>
            </w:r>
          </w:p>
        </w:tc>
        <w:tc>
          <w:tcPr>
            <w:tcW w:w="4495" w:type="dxa"/>
            <w:tcBorders>
              <w:top w:val="nil"/>
              <w:left w:val="nil"/>
              <w:bottom w:val="single" w:sz="4" w:space="0" w:color="auto"/>
              <w:right w:val="single" w:sz="4" w:space="0" w:color="auto"/>
            </w:tcBorders>
            <w:noWrap/>
            <w:vAlign w:val="bottom"/>
          </w:tcPr>
          <w:p w:rsidR="00C824EC" w:rsidRDefault="00C824EC" w:rsidP="00BB45E3">
            <w:pPr>
              <w:tabs>
                <w:tab w:val="left" w:pos="708"/>
              </w:tabs>
              <w:ind w:right="24"/>
              <w:jc w:val="center"/>
              <w:rPr>
                <w:sz w:val="28"/>
                <w:szCs w:val="28"/>
              </w:rPr>
            </w:pPr>
            <w:r>
              <w:rPr>
                <w:sz w:val="28"/>
                <w:szCs w:val="28"/>
              </w:rPr>
              <w:t>966 200,00</w:t>
            </w:r>
          </w:p>
        </w:tc>
      </w:tr>
      <w:tr w:rsidR="00C824EC" w:rsidTr="00D82F0C">
        <w:trPr>
          <w:trHeight w:val="375"/>
        </w:trPr>
        <w:tc>
          <w:tcPr>
            <w:tcW w:w="2560" w:type="dxa"/>
            <w:tcBorders>
              <w:top w:val="nil"/>
              <w:left w:val="single" w:sz="4" w:space="0" w:color="auto"/>
              <w:bottom w:val="single" w:sz="4" w:space="0" w:color="auto"/>
              <w:right w:val="single" w:sz="4" w:space="0" w:color="auto"/>
            </w:tcBorders>
            <w:noWrap/>
            <w:vAlign w:val="bottom"/>
          </w:tcPr>
          <w:p w:rsidR="00C824EC" w:rsidRDefault="00C824EC" w:rsidP="00BB45E3">
            <w:pPr>
              <w:tabs>
                <w:tab w:val="left" w:pos="708"/>
              </w:tabs>
              <w:ind w:right="24"/>
              <w:rPr>
                <w:sz w:val="28"/>
                <w:szCs w:val="28"/>
              </w:rPr>
            </w:pPr>
            <w:r>
              <w:rPr>
                <w:sz w:val="28"/>
                <w:szCs w:val="28"/>
              </w:rPr>
              <w:t>Приобретение баяна (резервный фонд)</w:t>
            </w:r>
          </w:p>
        </w:tc>
        <w:tc>
          <w:tcPr>
            <w:tcW w:w="2320" w:type="dxa"/>
            <w:tcBorders>
              <w:top w:val="nil"/>
              <w:left w:val="nil"/>
              <w:bottom w:val="single" w:sz="4" w:space="0" w:color="auto"/>
              <w:right w:val="single" w:sz="4" w:space="0" w:color="auto"/>
            </w:tcBorders>
            <w:noWrap/>
            <w:vAlign w:val="bottom"/>
          </w:tcPr>
          <w:p w:rsidR="00C824EC" w:rsidRDefault="00C824EC" w:rsidP="00BB45E3">
            <w:pPr>
              <w:tabs>
                <w:tab w:val="left" w:pos="708"/>
              </w:tabs>
              <w:ind w:right="24"/>
              <w:jc w:val="center"/>
              <w:rPr>
                <w:sz w:val="28"/>
                <w:szCs w:val="28"/>
              </w:rPr>
            </w:pPr>
            <w:r>
              <w:rPr>
                <w:sz w:val="28"/>
                <w:szCs w:val="28"/>
              </w:rPr>
              <w:t>80 000,00</w:t>
            </w:r>
          </w:p>
        </w:tc>
        <w:tc>
          <w:tcPr>
            <w:tcW w:w="4495" w:type="dxa"/>
            <w:tcBorders>
              <w:top w:val="nil"/>
              <w:left w:val="nil"/>
              <w:bottom w:val="single" w:sz="4" w:space="0" w:color="auto"/>
              <w:right w:val="single" w:sz="4" w:space="0" w:color="auto"/>
            </w:tcBorders>
            <w:noWrap/>
            <w:vAlign w:val="bottom"/>
          </w:tcPr>
          <w:p w:rsidR="00C824EC" w:rsidRDefault="00C824EC" w:rsidP="00BB45E3">
            <w:pPr>
              <w:tabs>
                <w:tab w:val="left" w:pos="708"/>
              </w:tabs>
              <w:ind w:right="24"/>
              <w:jc w:val="center"/>
              <w:rPr>
                <w:sz w:val="28"/>
                <w:szCs w:val="28"/>
              </w:rPr>
            </w:pPr>
            <w:r>
              <w:rPr>
                <w:sz w:val="28"/>
                <w:szCs w:val="28"/>
              </w:rPr>
              <w:t>80 000,00</w:t>
            </w:r>
          </w:p>
        </w:tc>
      </w:tr>
      <w:tr w:rsidR="00C824EC" w:rsidTr="00D82F0C">
        <w:trPr>
          <w:trHeight w:val="375"/>
        </w:trPr>
        <w:tc>
          <w:tcPr>
            <w:tcW w:w="2560" w:type="dxa"/>
            <w:tcBorders>
              <w:top w:val="nil"/>
              <w:left w:val="single" w:sz="4" w:space="0" w:color="auto"/>
              <w:bottom w:val="single" w:sz="4" w:space="0" w:color="auto"/>
              <w:right w:val="single" w:sz="4" w:space="0" w:color="auto"/>
            </w:tcBorders>
            <w:noWrap/>
            <w:vAlign w:val="bottom"/>
          </w:tcPr>
          <w:p w:rsidR="00C824EC" w:rsidRDefault="00C824EC" w:rsidP="00BB45E3">
            <w:pPr>
              <w:tabs>
                <w:tab w:val="left" w:pos="708"/>
              </w:tabs>
              <w:ind w:right="24"/>
              <w:rPr>
                <w:i/>
                <w:iCs/>
                <w:sz w:val="28"/>
                <w:szCs w:val="28"/>
              </w:rPr>
            </w:pPr>
            <w:r>
              <w:rPr>
                <w:i/>
                <w:iCs/>
                <w:sz w:val="28"/>
                <w:szCs w:val="28"/>
              </w:rPr>
              <w:t>Итого обл</w:t>
            </w:r>
          </w:p>
        </w:tc>
        <w:tc>
          <w:tcPr>
            <w:tcW w:w="2320" w:type="dxa"/>
            <w:tcBorders>
              <w:top w:val="nil"/>
              <w:left w:val="nil"/>
              <w:bottom w:val="single" w:sz="4" w:space="0" w:color="auto"/>
              <w:right w:val="single" w:sz="4" w:space="0" w:color="auto"/>
            </w:tcBorders>
            <w:noWrap/>
            <w:vAlign w:val="bottom"/>
          </w:tcPr>
          <w:p w:rsidR="00C824EC" w:rsidRDefault="00C824EC" w:rsidP="00BB45E3">
            <w:pPr>
              <w:tabs>
                <w:tab w:val="left" w:pos="708"/>
              </w:tabs>
              <w:ind w:right="24"/>
              <w:jc w:val="center"/>
              <w:rPr>
                <w:i/>
                <w:iCs/>
                <w:sz w:val="28"/>
                <w:szCs w:val="28"/>
              </w:rPr>
            </w:pPr>
            <w:r>
              <w:rPr>
                <w:i/>
                <w:iCs/>
                <w:sz w:val="28"/>
                <w:szCs w:val="28"/>
              </w:rPr>
              <w:t>8 178 700,00</w:t>
            </w:r>
          </w:p>
        </w:tc>
        <w:tc>
          <w:tcPr>
            <w:tcW w:w="4495" w:type="dxa"/>
            <w:tcBorders>
              <w:top w:val="nil"/>
              <w:left w:val="nil"/>
              <w:bottom w:val="single" w:sz="4" w:space="0" w:color="auto"/>
              <w:right w:val="single" w:sz="4" w:space="0" w:color="auto"/>
            </w:tcBorders>
            <w:noWrap/>
            <w:vAlign w:val="bottom"/>
          </w:tcPr>
          <w:p w:rsidR="00C824EC" w:rsidRDefault="00C824EC" w:rsidP="00BB45E3">
            <w:pPr>
              <w:tabs>
                <w:tab w:val="left" w:pos="708"/>
              </w:tabs>
              <w:ind w:right="24"/>
              <w:jc w:val="center"/>
              <w:rPr>
                <w:i/>
                <w:iCs/>
                <w:sz w:val="28"/>
                <w:szCs w:val="28"/>
              </w:rPr>
            </w:pPr>
            <w:r>
              <w:rPr>
                <w:i/>
                <w:iCs/>
                <w:sz w:val="28"/>
                <w:szCs w:val="28"/>
              </w:rPr>
              <w:t>2 742 150,00</w:t>
            </w:r>
          </w:p>
        </w:tc>
      </w:tr>
      <w:tr w:rsidR="00C824EC" w:rsidTr="00D82F0C">
        <w:trPr>
          <w:trHeight w:val="375"/>
        </w:trPr>
        <w:tc>
          <w:tcPr>
            <w:tcW w:w="2560" w:type="dxa"/>
            <w:tcBorders>
              <w:top w:val="nil"/>
              <w:left w:val="single" w:sz="4" w:space="0" w:color="auto"/>
              <w:bottom w:val="single" w:sz="4" w:space="0" w:color="auto"/>
              <w:right w:val="single" w:sz="4" w:space="0" w:color="auto"/>
            </w:tcBorders>
            <w:noWrap/>
            <w:vAlign w:val="bottom"/>
          </w:tcPr>
          <w:p w:rsidR="00C824EC" w:rsidRDefault="00C824EC" w:rsidP="00BB45E3">
            <w:pPr>
              <w:tabs>
                <w:tab w:val="left" w:pos="708"/>
              </w:tabs>
              <w:ind w:right="24"/>
              <w:rPr>
                <w:sz w:val="28"/>
                <w:szCs w:val="28"/>
              </w:rPr>
            </w:pPr>
            <w:r>
              <w:rPr>
                <w:sz w:val="28"/>
                <w:szCs w:val="28"/>
              </w:rPr>
              <w:t>ПСД газопроводов (район)</w:t>
            </w:r>
          </w:p>
        </w:tc>
        <w:tc>
          <w:tcPr>
            <w:tcW w:w="2320" w:type="dxa"/>
            <w:tcBorders>
              <w:top w:val="nil"/>
              <w:left w:val="nil"/>
              <w:bottom w:val="single" w:sz="4" w:space="0" w:color="auto"/>
              <w:right w:val="single" w:sz="4" w:space="0" w:color="auto"/>
            </w:tcBorders>
            <w:noWrap/>
            <w:vAlign w:val="bottom"/>
          </w:tcPr>
          <w:p w:rsidR="00C824EC" w:rsidRDefault="00C824EC" w:rsidP="00BB45E3">
            <w:pPr>
              <w:tabs>
                <w:tab w:val="left" w:pos="708"/>
              </w:tabs>
              <w:ind w:right="24"/>
              <w:jc w:val="center"/>
              <w:rPr>
                <w:sz w:val="28"/>
                <w:szCs w:val="28"/>
              </w:rPr>
            </w:pPr>
            <w:r>
              <w:rPr>
                <w:sz w:val="28"/>
                <w:szCs w:val="28"/>
              </w:rPr>
              <w:t>92 400,00</w:t>
            </w:r>
          </w:p>
        </w:tc>
        <w:tc>
          <w:tcPr>
            <w:tcW w:w="4495" w:type="dxa"/>
            <w:tcBorders>
              <w:top w:val="nil"/>
              <w:left w:val="nil"/>
              <w:bottom w:val="single" w:sz="4" w:space="0" w:color="auto"/>
              <w:right w:val="single" w:sz="4" w:space="0" w:color="auto"/>
            </w:tcBorders>
            <w:noWrap/>
            <w:vAlign w:val="bottom"/>
          </w:tcPr>
          <w:p w:rsidR="00C824EC" w:rsidRDefault="00C824EC" w:rsidP="00BB45E3">
            <w:pPr>
              <w:tabs>
                <w:tab w:val="left" w:pos="708"/>
              </w:tabs>
              <w:ind w:right="24"/>
              <w:jc w:val="center"/>
              <w:rPr>
                <w:sz w:val="28"/>
                <w:szCs w:val="28"/>
              </w:rPr>
            </w:pPr>
            <w:r>
              <w:rPr>
                <w:sz w:val="28"/>
                <w:szCs w:val="28"/>
              </w:rPr>
              <w:t>92 313,45</w:t>
            </w:r>
          </w:p>
        </w:tc>
      </w:tr>
      <w:tr w:rsidR="00C824EC" w:rsidTr="00D82F0C">
        <w:trPr>
          <w:trHeight w:val="375"/>
        </w:trPr>
        <w:tc>
          <w:tcPr>
            <w:tcW w:w="2560" w:type="dxa"/>
            <w:tcBorders>
              <w:top w:val="nil"/>
              <w:left w:val="single" w:sz="4" w:space="0" w:color="auto"/>
              <w:bottom w:val="single" w:sz="4" w:space="0" w:color="auto"/>
              <w:right w:val="single" w:sz="4" w:space="0" w:color="auto"/>
            </w:tcBorders>
            <w:noWrap/>
            <w:vAlign w:val="bottom"/>
          </w:tcPr>
          <w:p w:rsidR="00C824EC" w:rsidRDefault="00C824EC" w:rsidP="00BB45E3">
            <w:pPr>
              <w:tabs>
                <w:tab w:val="left" w:pos="708"/>
              </w:tabs>
              <w:ind w:right="24"/>
              <w:rPr>
                <w:sz w:val="28"/>
                <w:szCs w:val="28"/>
              </w:rPr>
            </w:pPr>
            <w:r>
              <w:rPr>
                <w:sz w:val="28"/>
                <w:szCs w:val="28"/>
              </w:rPr>
              <w:t>Содержание спасателя (р-н)</w:t>
            </w:r>
          </w:p>
        </w:tc>
        <w:tc>
          <w:tcPr>
            <w:tcW w:w="2320" w:type="dxa"/>
            <w:tcBorders>
              <w:top w:val="nil"/>
              <w:left w:val="nil"/>
              <w:bottom w:val="single" w:sz="4" w:space="0" w:color="auto"/>
              <w:right w:val="single" w:sz="4" w:space="0" w:color="auto"/>
            </w:tcBorders>
            <w:noWrap/>
            <w:vAlign w:val="bottom"/>
          </w:tcPr>
          <w:p w:rsidR="00C824EC" w:rsidRDefault="00C824EC" w:rsidP="00BB45E3">
            <w:pPr>
              <w:tabs>
                <w:tab w:val="left" w:pos="708"/>
              </w:tabs>
              <w:ind w:right="24"/>
              <w:jc w:val="center"/>
              <w:rPr>
                <w:sz w:val="28"/>
                <w:szCs w:val="28"/>
              </w:rPr>
            </w:pPr>
            <w:r>
              <w:rPr>
                <w:sz w:val="28"/>
                <w:szCs w:val="28"/>
              </w:rPr>
              <w:t>81 200,00</w:t>
            </w:r>
          </w:p>
        </w:tc>
        <w:tc>
          <w:tcPr>
            <w:tcW w:w="4495" w:type="dxa"/>
            <w:tcBorders>
              <w:top w:val="nil"/>
              <w:left w:val="nil"/>
              <w:bottom w:val="single" w:sz="4" w:space="0" w:color="auto"/>
              <w:right w:val="single" w:sz="4" w:space="0" w:color="auto"/>
            </w:tcBorders>
            <w:noWrap/>
            <w:vAlign w:val="bottom"/>
          </w:tcPr>
          <w:p w:rsidR="00C824EC" w:rsidRDefault="00C824EC" w:rsidP="00BB45E3">
            <w:pPr>
              <w:tabs>
                <w:tab w:val="left" w:pos="708"/>
              </w:tabs>
              <w:ind w:right="24"/>
              <w:jc w:val="center"/>
              <w:rPr>
                <w:sz w:val="28"/>
                <w:szCs w:val="28"/>
              </w:rPr>
            </w:pPr>
            <w:r>
              <w:rPr>
                <w:sz w:val="28"/>
                <w:szCs w:val="28"/>
              </w:rPr>
              <w:t>81 200,00</w:t>
            </w:r>
          </w:p>
        </w:tc>
      </w:tr>
      <w:tr w:rsidR="00C824EC" w:rsidTr="00D82F0C">
        <w:trPr>
          <w:trHeight w:val="375"/>
        </w:trPr>
        <w:tc>
          <w:tcPr>
            <w:tcW w:w="2560" w:type="dxa"/>
            <w:tcBorders>
              <w:top w:val="nil"/>
              <w:left w:val="single" w:sz="4" w:space="0" w:color="auto"/>
              <w:bottom w:val="single" w:sz="4" w:space="0" w:color="auto"/>
              <w:right w:val="single" w:sz="4" w:space="0" w:color="auto"/>
            </w:tcBorders>
            <w:noWrap/>
            <w:vAlign w:val="bottom"/>
          </w:tcPr>
          <w:p w:rsidR="00C824EC" w:rsidRDefault="00C824EC" w:rsidP="00BB45E3">
            <w:pPr>
              <w:tabs>
                <w:tab w:val="left" w:pos="708"/>
              </w:tabs>
              <w:ind w:right="24"/>
              <w:rPr>
                <w:sz w:val="28"/>
                <w:szCs w:val="28"/>
              </w:rPr>
            </w:pPr>
            <w:r>
              <w:rPr>
                <w:sz w:val="28"/>
                <w:szCs w:val="28"/>
              </w:rPr>
              <w:t>Проект межевания и планировки для разработки ПСД газопроводов (р-н)</w:t>
            </w:r>
          </w:p>
        </w:tc>
        <w:tc>
          <w:tcPr>
            <w:tcW w:w="2320" w:type="dxa"/>
            <w:tcBorders>
              <w:top w:val="nil"/>
              <w:left w:val="nil"/>
              <w:bottom w:val="single" w:sz="4" w:space="0" w:color="auto"/>
              <w:right w:val="single" w:sz="4" w:space="0" w:color="auto"/>
            </w:tcBorders>
            <w:noWrap/>
            <w:vAlign w:val="bottom"/>
          </w:tcPr>
          <w:p w:rsidR="00C824EC" w:rsidRDefault="00C824EC" w:rsidP="00BB45E3">
            <w:pPr>
              <w:tabs>
                <w:tab w:val="left" w:pos="708"/>
              </w:tabs>
              <w:ind w:right="24"/>
              <w:jc w:val="center"/>
              <w:rPr>
                <w:sz w:val="28"/>
                <w:szCs w:val="28"/>
              </w:rPr>
            </w:pPr>
            <w:r>
              <w:rPr>
                <w:sz w:val="28"/>
                <w:szCs w:val="28"/>
              </w:rPr>
              <w:t>316 200,00</w:t>
            </w:r>
          </w:p>
        </w:tc>
        <w:tc>
          <w:tcPr>
            <w:tcW w:w="4495" w:type="dxa"/>
            <w:tcBorders>
              <w:top w:val="nil"/>
              <w:left w:val="nil"/>
              <w:bottom w:val="single" w:sz="4" w:space="0" w:color="auto"/>
              <w:right w:val="single" w:sz="4" w:space="0" w:color="auto"/>
            </w:tcBorders>
            <w:noWrap/>
            <w:vAlign w:val="bottom"/>
          </w:tcPr>
          <w:p w:rsidR="00C824EC" w:rsidRDefault="00C824EC" w:rsidP="00BB45E3">
            <w:pPr>
              <w:tabs>
                <w:tab w:val="left" w:pos="708"/>
              </w:tabs>
              <w:ind w:right="24"/>
              <w:jc w:val="center"/>
              <w:rPr>
                <w:sz w:val="28"/>
                <w:szCs w:val="28"/>
              </w:rPr>
            </w:pPr>
            <w:r>
              <w:rPr>
                <w:sz w:val="28"/>
                <w:szCs w:val="28"/>
              </w:rPr>
              <w:t>316 200,00</w:t>
            </w:r>
          </w:p>
        </w:tc>
      </w:tr>
      <w:tr w:rsidR="00C824EC" w:rsidTr="00D82F0C">
        <w:trPr>
          <w:trHeight w:val="375"/>
        </w:trPr>
        <w:tc>
          <w:tcPr>
            <w:tcW w:w="2560" w:type="dxa"/>
            <w:tcBorders>
              <w:top w:val="nil"/>
              <w:left w:val="single" w:sz="4" w:space="0" w:color="auto"/>
              <w:bottom w:val="single" w:sz="4" w:space="0" w:color="auto"/>
              <w:right w:val="single" w:sz="4" w:space="0" w:color="auto"/>
            </w:tcBorders>
            <w:noWrap/>
            <w:vAlign w:val="bottom"/>
          </w:tcPr>
          <w:p w:rsidR="00C824EC" w:rsidRDefault="00C824EC" w:rsidP="00BB45E3">
            <w:pPr>
              <w:tabs>
                <w:tab w:val="left" w:pos="708"/>
              </w:tabs>
              <w:ind w:right="24"/>
              <w:rPr>
                <w:sz w:val="28"/>
                <w:szCs w:val="28"/>
              </w:rPr>
            </w:pPr>
            <w:r>
              <w:rPr>
                <w:sz w:val="28"/>
                <w:szCs w:val="28"/>
              </w:rPr>
              <w:t>Осуществление кадастровых работ (р-н)</w:t>
            </w:r>
          </w:p>
        </w:tc>
        <w:tc>
          <w:tcPr>
            <w:tcW w:w="2320" w:type="dxa"/>
            <w:tcBorders>
              <w:top w:val="nil"/>
              <w:left w:val="nil"/>
              <w:bottom w:val="single" w:sz="4" w:space="0" w:color="auto"/>
              <w:right w:val="single" w:sz="4" w:space="0" w:color="auto"/>
            </w:tcBorders>
            <w:noWrap/>
            <w:vAlign w:val="bottom"/>
          </w:tcPr>
          <w:p w:rsidR="00C824EC" w:rsidRDefault="00C824EC" w:rsidP="00BB45E3">
            <w:pPr>
              <w:tabs>
                <w:tab w:val="left" w:pos="708"/>
              </w:tabs>
              <w:ind w:right="24"/>
              <w:jc w:val="center"/>
              <w:rPr>
                <w:sz w:val="28"/>
                <w:szCs w:val="28"/>
              </w:rPr>
            </w:pPr>
            <w:r>
              <w:rPr>
                <w:sz w:val="28"/>
                <w:szCs w:val="28"/>
              </w:rPr>
              <w:t>46 800,00</w:t>
            </w:r>
          </w:p>
        </w:tc>
        <w:tc>
          <w:tcPr>
            <w:tcW w:w="4495" w:type="dxa"/>
            <w:tcBorders>
              <w:top w:val="nil"/>
              <w:left w:val="nil"/>
              <w:bottom w:val="single" w:sz="4" w:space="0" w:color="auto"/>
              <w:right w:val="single" w:sz="4" w:space="0" w:color="auto"/>
            </w:tcBorders>
            <w:noWrap/>
            <w:vAlign w:val="bottom"/>
          </w:tcPr>
          <w:p w:rsidR="00C824EC" w:rsidRDefault="00C824EC" w:rsidP="00BB45E3">
            <w:pPr>
              <w:tabs>
                <w:tab w:val="left" w:pos="708"/>
              </w:tabs>
              <w:ind w:right="24"/>
              <w:jc w:val="center"/>
              <w:rPr>
                <w:sz w:val="28"/>
                <w:szCs w:val="28"/>
              </w:rPr>
            </w:pPr>
            <w:r>
              <w:rPr>
                <w:sz w:val="28"/>
                <w:szCs w:val="28"/>
              </w:rPr>
              <w:t>46 750,00</w:t>
            </w:r>
          </w:p>
        </w:tc>
      </w:tr>
      <w:tr w:rsidR="00C824EC" w:rsidTr="00D82F0C">
        <w:trPr>
          <w:trHeight w:val="375"/>
        </w:trPr>
        <w:tc>
          <w:tcPr>
            <w:tcW w:w="2560" w:type="dxa"/>
            <w:tcBorders>
              <w:top w:val="nil"/>
              <w:left w:val="single" w:sz="4" w:space="0" w:color="auto"/>
              <w:bottom w:val="single" w:sz="4" w:space="0" w:color="auto"/>
              <w:right w:val="single" w:sz="4" w:space="0" w:color="auto"/>
            </w:tcBorders>
            <w:noWrap/>
            <w:vAlign w:val="bottom"/>
          </w:tcPr>
          <w:p w:rsidR="00C824EC" w:rsidRDefault="00C824EC" w:rsidP="00BB45E3">
            <w:pPr>
              <w:tabs>
                <w:tab w:val="left" w:pos="708"/>
              </w:tabs>
              <w:ind w:right="24"/>
              <w:rPr>
                <w:i/>
                <w:iCs/>
                <w:sz w:val="28"/>
                <w:szCs w:val="28"/>
              </w:rPr>
            </w:pPr>
            <w:r>
              <w:rPr>
                <w:i/>
                <w:iCs/>
                <w:sz w:val="28"/>
                <w:szCs w:val="28"/>
              </w:rPr>
              <w:t>Итого район</w:t>
            </w:r>
          </w:p>
        </w:tc>
        <w:tc>
          <w:tcPr>
            <w:tcW w:w="2320" w:type="dxa"/>
            <w:tcBorders>
              <w:top w:val="nil"/>
              <w:left w:val="nil"/>
              <w:bottom w:val="single" w:sz="4" w:space="0" w:color="auto"/>
              <w:right w:val="single" w:sz="4" w:space="0" w:color="auto"/>
            </w:tcBorders>
            <w:noWrap/>
            <w:vAlign w:val="bottom"/>
          </w:tcPr>
          <w:p w:rsidR="00C824EC" w:rsidRDefault="00C824EC" w:rsidP="00BB45E3">
            <w:pPr>
              <w:tabs>
                <w:tab w:val="left" w:pos="708"/>
              </w:tabs>
              <w:ind w:right="24"/>
              <w:jc w:val="center"/>
              <w:rPr>
                <w:i/>
                <w:iCs/>
                <w:sz w:val="28"/>
                <w:szCs w:val="28"/>
              </w:rPr>
            </w:pPr>
            <w:r>
              <w:rPr>
                <w:i/>
                <w:iCs/>
                <w:sz w:val="28"/>
                <w:szCs w:val="28"/>
              </w:rPr>
              <w:t>536 600,00</w:t>
            </w:r>
          </w:p>
        </w:tc>
        <w:tc>
          <w:tcPr>
            <w:tcW w:w="4495" w:type="dxa"/>
            <w:tcBorders>
              <w:top w:val="nil"/>
              <w:left w:val="nil"/>
              <w:bottom w:val="single" w:sz="4" w:space="0" w:color="auto"/>
              <w:right w:val="single" w:sz="4" w:space="0" w:color="auto"/>
            </w:tcBorders>
            <w:noWrap/>
            <w:vAlign w:val="bottom"/>
          </w:tcPr>
          <w:p w:rsidR="00C824EC" w:rsidRDefault="00C824EC" w:rsidP="00BB45E3">
            <w:pPr>
              <w:tabs>
                <w:tab w:val="left" w:pos="708"/>
              </w:tabs>
              <w:ind w:right="24"/>
              <w:jc w:val="center"/>
              <w:rPr>
                <w:i/>
                <w:iCs/>
                <w:sz w:val="28"/>
                <w:szCs w:val="28"/>
              </w:rPr>
            </w:pPr>
            <w:r>
              <w:rPr>
                <w:i/>
                <w:iCs/>
                <w:sz w:val="28"/>
                <w:szCs w:val="28"/>
              </w:rPr>
              <w:t>536 463,45</w:t>
            </w:r>
          </w:p>
        </w:tc>
      </w:tr>
      <w:tr w:rsidR="00C824EC" w:rsidRPr="0047427E" w:rsidTr="00D82F0C">
        <w:trPr>
          <w:trHeight w:val="375"/>
        </w:trPr>
        <w:tc>
          <w:tcPr>
            <w:tcW w:w="2560" w:type="dxa"/>
            <w:tcBorders>
              <w:top w:val="nil"/>
              <w:left w:val="single" w:sz="4" w:space="0" w:color="auto"/>
              <w:bottom w:val="single" w:sz="4" w:space="0" w:color="auto"/>
              <w:right w:val="single" w:sz="4" w:space="0" w:color="auto"/>
            </w:tcBorders>
            <w:noWrap/>
            <w:vAlign w:val="bottom"/>
          </w:tcPr>
          <w:p w:rsidR="00C824EC" w:rsidRPr="0047427E" w:rsidRDefault="00C824EC" w:rsidP="00BB45E3">
            <w:pPr>
              <w:tabs>
                <w:tab w:val="left" w:pos="708"/>
              </w:tabs>
              <w:ind w:right="24"/>
              <w:rPr>
                <w:bCs/>
                <w:sz w:val="28"/>
                <w:szCs w:val="28"/>
              </w:rPr>
            </w:pPr>
            <w:r w:rsidRPr="0047427E">
              <w:rPr>
                <w:bCs/>
                <w:sz w:val="28"/>
                <w:szCs w:val="28"/>
              </w:rPr>
              <w:t>ИТОГО БЕЗВОЗМ</w:t>
            </w:r>
          </w:p>
        </w:tc>
        <w:tc>
          <w:tcPr>
            <w:tcW w:w="2320" w:type="dxa"/>
            <w:tcBorders>
              <w:top w:val="nil"/>
              <w:left w:val="nil"/>
              <w:bottom w:val="single" w:sz="4" w:space="0" w:color="auto"/>
              <w:right w:val="single" w:sz="4" w:space="0" w:color="auto"/>
            </w:tcBorders>
            <w:noWrap/>
            <w:vAlign w:val="bottom"/>
          </w:tcPr>
          <w:p w:rsidR="00C824EC" w:rsidRPr="0047427E" w:rsidRDefault="00C824EC" w:rsidP="00BB45E3">
            <w:pPr>
              <w:tabs>
                <w:tab w:val="left" w:pos="708"/>
              </w:tabs>
              <w:ind w:right="24"/>
              <w:jc w:val="center"/>
              <w:rPr>
                <w:bCs/>
                <w:sz w:val="28"/>
                <w:szCs w:val="28"/>
              </w:rPr>
            </w:pPr>
            <w:r w:rsidRPr="0047427E">
              <w:rPr>
                <w:bCs/>
                <w:sz w:val="28"/>
                <w:szCs w:val="28"/>
              </w:rPr>
              <w:t>13760900</w:t>
            </w:r>
          </w:p>
        </w:tc>
        <w:tc>
          <w:tcPr>
            <w:tcW w:w="4495" w:type="dxa"/>
            <w:tcBorders>
              <w:top w:val="nil"/>
              <w:left w:val="nil"/>
              <w:bottom w:val="single" w:sz="4" w:space="0" w:color="auto"/>
              <w:right w:val="single" w:sz="4" w:space="0" w:color="auto"/>
            </w:tcBorders>
            <w:noWrap/>
            <w:vAlign w:val="bottom"/>
          </w:tcPr>
          <w:p w:rsidR="00C824EC" w:rsidRPr="0047427E" w:rsidRDefault="00C824EC" w:rsidP="00BB45E3">
            <w:pPr>
              <w:tabs>
                <w:tab w:val="left" w:pos="708"/>
              </w:tabs>
              <w:ind w:right="24"/>
              <w:jc w:val="center"/>
              <w:rPr>
                <w:bCs/>
                <w:sz w:val="28"/>
                <w:szCs w:val="28"/>
              </w:rPr>
            </w:pPr>
            <w:r w:rsidRPr="0047427E">
              <w:rPr>
                <w:bCs/>
                <w:sz w:val="28"/>
                <w:szCs w:val="28"/>
              </w:rPr>
              <w:t>8 324 213,45</w:t>
            </w:r>
          </w:p>
        </w:tc>
      </w:tr>
    </w:tbl>
    <w:p w:rsidR="00C824EC" w:rsidRDefault="00C824EC" w:rsidP="00BB45E3">
      <w:pPr>
        <w:tabs>
          <w:tab w:val="left" w:pos="708"/>
        </w:tabs>
        <w:ind w:left="170" w:right="24" w:firstLine="1248"/>
        <w:jc w:val="both"/>
        <w:rPr>
          <w:sz w:val="28"/>
          <w:szCs w:val="28"/>
        </w:rPr>
      </w:pPr>
      <w:r w:rsidRPr="00C43AE3">
        <w:rPr>
          <w:sz w:val="28"/>
          <w:szCs w:val="28"/>
        </w:rPr>
        <w:t xml:space="preserve"> </w:t>
      </w:r>
      <w:r>
        <w:rPr>
          <w:sz w:val="28"/>
          <w:szCs w:val="28"/>
        </w:rPr>
        <w:t>За 2016 год в бюджет Костино-Быстрянского сельского  поселения поступило налоговых и неналоговых доходов 4 320,8 тыс. рублей, что составляет 93,4% от уточненных плановых назначений на отчетный период (4626,2 тыс. рублей). По сравнению с 2015 годом произошло повышение собственных доходов на 658,6 тыс. рублей.</w:t>
      </w:r>
    </w:p>
    <w:p w:rsidR="00C824EC" w:rsidRDefault="00C824EC" w:rsidP="00BB45E3">
      <w:pPr>
        <w:tabs>
          <w:tab w:val="left" w:pos="708"/>
        </w:tabs>
        <w:ind w:right="24" w:firstLine="708"/>
        <w:jc w:val="both"/>
        <w:rPr>
          <w:sz w:val="28"/>
          <w:szCs w:val="28"/>
        </w:rPr>
      </w:pPr>
      <w:r>
        <w:rPr>
          <w:sz w:val="28"/>
          <w:szCs w:val="28"/>
        </w:rPr>
        <w:t>В 2016 году удельный вес налоговых доходов составляет 74,9% или 3 237,6 тыс. рублей. В 2015 году удельный вес налоговых доходов составлял 90,0 % или 3 296,7 тыс. рублей.</w:t>
      </w:r>
    </w:p>
    <w:p w:rsidR="00C824EC" w:rsidRPr="00FE795A" w:rsidRDefault="00C824EC" w:rsidP="00BB45E3">
      <w:pPr>
        <w:tabs>
          <w:tab w:val="left" w:pos="708"/>
        </w:tabs>
        <w:ind w:right="24" w:firstLine="708"/>
        <w:jc w:val="both"/>
        <w:rPr>
          <w:sz w:val="28"/>
          <w:szCs w:val="28"/>
        </w:rPr>
      </w:pPr>
      <w:r>
        <w:rPr>
          <w:sz w:val="28"/>
          <w:szCs w:val="28"/>
        </w:rPr>
        <w:t xml:space="preserve">В течение 2016 года в бюджет поселения поступили </w:t>
      </w:r>
      <w:r w:rsidRPr="00FE795A">
        <w:rPr>
          <w:sz w:val="28"/>
          <w:szCs w:val="28"/>
        </w:rPr>
        <w:t xml:space="preserve">акцизы по подакцизным товарам в сумме 1090,4 тыс. рублей, в том числе: </w:t>
      </w:r>
    </w:p>
    <w:p w:rsidR="00C824EC" w:rsidRPr="005228FD" w:rsidRDefault="00C824EC" w:rsidP="00BB45E3">
      <w:pPr>
        <w:tabs>
          <w:tab w:val="left" w:pos="708"/>
        </w:tabs>
        <w:ind w:right="24" w:firstLine="708"/>
        <w:jc w:val="both"/>
        <w:rPr>
          <w:sz w:val="28"/>
          <w:szCs w:val="28"/>
        </w:rPr>
      </w:pPr>
      <w:r w:rsidRPr="005228FD">
        <w:rPr>
          <w:sz w:val="28"/>
          <w:szCs w:val="28"/>
        </w:rPr>
        <w:t>доходы от уплаты акци</w:t>
      </w:r>
      <w:r>
        <w:rPr>
          <w:sz w:val="28"/>
          <w:szCs w:val="28"/>
        </w:rPr>
        <w:t>зов на дизельное топливо – 372,7</w:t>
      </w:r>
      <w:r w:rsidRPr="005228FD">
        <w:rPr>
          <w:sz w:val="28"/>
          <w:szCs w:val="28"/>
        </w:rPr>
        <w:t xml:space="preserve"> тыс. рублей;</w:t>
      </w:r>
    </w:p>
    <w:p w:rsidR="00C824EC" w:rsidRPr="005228FD" w:rsidRDefault="00C824EC" w:rsidP="00BB45E3">
      <w:pPr>
        <w:tabs>
          <w:tab w:val="left" w:pos="708"/>
        </w:tabs>
        <w:ind w:right="24" w:firstLine="708"/>
        <w:jc w:val="both"/>
        <w:rPr>
          <w:sz w:val="28"/>
          <w:szCs w:val="28"/>
        </w:rPr>
      </w:pPr>
      <w:r w:rsidRPr="005228FD">
        <w:rPr>
          <w:sz w:val="28"/>
          <w:szCs w:val="28"/>
        </w:rPr>
        <w:t>доходы от уплаты акцизов на моторные масла для дизельных и (или) карбюраторных (инжекторных) двигателей</w:t>
      </w:r>
      <w:r>
        <w:rPr>
          <w:sz w:val="28"/>
          <w:szCs w:val="28"/>
        </w:rPr>
        <w:t xml:space="preserve"> – 5,7</w:t>
      </w:r>
      <w:r w:rsidRPr="005228FD">
        <w:rPr>
          <w:sz w:val="28"/>
          <w:szCs w:val="28"/>
        </w:rPr>
        <w:t xml:space="preserve"> тыс. рублей;</w:t>
      </w:r>
    </w:p>
    <w:p w:rsidR="00C824EC" w:rsidRPr="005228FD" w:rsidRDefault="00C824EC" w:rsidP="00BB45E3">
      <w:pPr>
        <w:tabs>
          <w:tab w:val="left" w:pos="708"/>
        </w:tabs>
        <w:ind w:right="24" w:firstLine="708"/>
        <w:jc w:val="both"/>
        <w:rPr>
          <w:sz w:val="28"/>
          <w:szCs w:val="28"/>
        </w:rPr>
      </w:pPr>
      <w:r w:rsidRPr="005228FD">
        <w:rPr>
          <w:sz w:val="28"/>
          <w:szCs w:val="28"/>
        </w:rPr>
        <w:t>доходы от уплаты акцизов на автомобильный бензи</w:t>
      </w:r>
      <w:r>
        <w:rPr>
          <w:sz w:val="28"/>
          <w:szCs w:val="28"/>
        </w:rPr>
        <w:t>н – 767,2</w:t>
      </w:r>
      <w:r w:rsidRPr="005228FD">
        <w:rPr>
          <w:sz w:val="28"/>
          <w:szCs w:val="28"/>
        </w:rPr>
        <w:t>тыс. рублей;</w:t>
      </w:r>
    </w:p>
    <w:p w:rsidR="00C824EC" w:rsidRDefault="00C824EC" w:rsidP="00BB45E3">
      <w:pPr>
        <w:tabs>
          <w:tab w:val="left" w:pos="708"/>
        </w:tabs>
        <w:ind w:right="24" w:firstLine="708"/>
        <w:jc w:val="both"/>
        <w:rPr>
          <w:sz w:val="28"/>
          <w:szCs w:val="28"/>
        </w:rPr>
      </w:pPr>
      <w:r w:rsidRPr="005228FD">
        <w:rPr>
          <w:sz w:val="28"/>
          <w:szCs w:val="28"/>
        </w:rPr>
        <w:t>доходы от уплаты акцизов на пря</w:t>
      </w:r>
      <w:r>
        <w:rPr>
          <w:sz w:val="28"/>
          <w:szCs w:val="28"/>
        </w:rPr>
        <w:t>могонный бензин в сумме – -55,2</w:t>
      </w:r>
      <w:r w:rsidRPr="005228FD">
        <w:rPr>
          <w:sz w:val="28"/>
          <w:szCs w:val="28"/>
        </w:rPr>
        <w:t xml:space="preserve"> тыс. рублей.</w:t>
      </w:r>
    </w:p>
    <w:p w:rsidR="00C824EC" w:rsidRDefault="00C824EC" w:rsidP="00BB45E3">
      <w:pPr>
        <w:tabs>
          <w:tab w:val="left" w:pos="708"/>
        </w:tabs>
        <w:ind w:right="24" w:firstLine="708"/>
        <w:jc w:val="both"/>
        <w:rPr>
          <w:sz w:val="28"/>
          <w:szCs w:val="28"/>
        </w:rPr>
      </w:pPr>
      <w:r>
        <w:rPr>
          <w:sz w:val="28"/>
          <w:szCs w:val="28"/>
        </w:rPr>
        <w:t>Поступившая сумма является источником формирования муниципального  Дорожного фонда, средства которого идут на разработку ПСД, ремонт и содержание дорог в поселении.</w:t>
      </w:r>
    </w:p>
    <w:p w:rsidR="00C824EC" w:rsidRDefault="00C824EC" w:rsidP="00BB45E3">
      <w:pPr>
        <w:tabs>
          <w:tab w:val="left" w:pos="708"/>
        </w:tabs>
        <w:ind w:right="24" w:firstLine="708"/>
        <w:jc w:val="both"/>
        <w:rPr>
          <w:sz w:val="28"/>
          <w:szCs w:val="28"/>
        </w:rPr>
      </w:pPr>
      <w:r>
        <w:rPr>
          <w:sz w:val="28"/>
          <w:szCs w:val="28"/>
        </w:rPr>
        <w:t>Удельный вес данного налога составляет 25,2% собственных доходов.</w:t>
      </w:r>
    </w:p>
    <w:p w:rsidR="00C824EC" w:rsidRDefault="00C824EC" w:rsidP="00BB45E3">
      <w:pPr>
        <w:tabs>
          <w:tab w:val="left" w:pos="708"/>
        </w:tabs>
        <w:ind w:right="24" w:firstLine="708"/>
        <w:jc w:val="both"/>
        <w:rPr>
          <w:sz w:val="28"/>
          <w:szCs w:val="28"/>
        </w:rPr>
      </w:pPr>
      <w:r>
        <w:rPr>
          <w:sz w:val="28"/>
          <w:szCs w:val="28"/>
        </w:rPr>
        <w:t xml:space="preserve">Основным источником собственных доходов в бюджет Костино-Быстрянского сельского поселения является </w:t>
      </w:r>
      <w:r w:rsidRPr="00FE795A">
        <w:rPr>
          <w:sz w:val="28"/>
          <w:szCs w:val="28"/>
        </w:rPr>
        <w:t>земельный налог.</w:t>
      </w:r>
      <w:r>
        <w:rPr>
          <w:sz w:val="28"/>
          <w:szCs w:val="28"/>
        </w:rPr>
        <w:t xml:space="preserve"> Его поступления за 2016 год составили 1329,8 тыс. рублей, что составляет 78,4% от плана местного бюджета за 2016 год (1695,10 тыс. рублей). </w:t>
      </w:r>
      <w:r w:rsidRPr="00B375F8">
        <w:rPr>
          <w:sz w:val="28"/>
          <w:szCs w:val="28"/>
        </w:rPr>
        <w:t>П</w:t>
      </w:r>
      <w:r>
        <w:rPr>
          <w:sz w:val="28"/>
          <w:szCs w:val="28"/>
        </w:rPr>
        <w:t>о сравнению с 2015 годом</w:t>
      </w:r>
      <w:r w:rsidRPr="00B375F8">
        <w:rPr>
          <w:sz w:val="28"/>
          <w:szCs w:val="28"/>
        </w:rPr>
        <w:t xml:space="preserve"> </w:t>
      </w:r>
      <w:r>
        <w:rPr>
          <w:sz w:val="28"/>
          <w:szCs w:val="28"/>
        </w:rPr>
        <w:t xml:space="preserve">снижение  поступления налога на 316,2 </w:t>
      </w:r>
      <w:r w:rsidRPr="00B375F8">
        <w:rPr>
          <w:sz w:val="28"/>
          <w:szCs w:val="28"/>
        </w:rPr>
        <w:t xml:space="preserve">тыс. рублей </w:t>
      </w:r>
      <w:r>
        <w:rPr>
          <w:sz w:val="28"/>
          <w:szCs w:val="28"/>
        </w:rPr>
        <w:t>обусловлено переносом срока уплаты налоговых платежей до 1 декабря и недоимкой налогов от налогоплательщиков</w:t>
      </w:r>
      <w:r w:rsidRPr="00B375F8">
        <w:rPr>
          <w:sz w:val="28"/>
          <w:szCs w:val="28"/>
        </w:rPr>
        <w:t>.</w:t>
      </w:r>
      <w:r>
        <w:rPr>
          <w:sz w:val="28"/>
          <w:szCs w:val="28"/>
        </w:rPr>
        <w:t xml:space="preserve"> Удельный вес данного налога составляет 30,8% собственных доходов. Основными плательщиками являются пайщики ООО «Зерно Дон», КФХ Любченко, КФХ «Гранит», КФХ «Юлия».</w:t>
      </w:r>
    </w:p>
    <w:p w:rsidR="00C824EC" w:rsidRDefault="00C824EC" w:rsidP="00BB45E3">
      <w:pPr>
        <w:tabs>
          <w:tab w:val="left" w:pos="708"/>
        </w:tabs>
        <w:ind w:right="24" w:firstLine="720"/>
        <w:jc w:val="both"/>
        <w:rPr>
          <w:sz w:val="28"/>
          <w:szCs w:val="28"/>
        </w:rPr>
      </w:pPr>
      <w:r w:rsidRPr="00E11480">
        <w:rPr>
          <w:sz w:val="28"/>
          <w:szCs w:val="28"/>
        </w:rPr>
        <w:t xml:space="preserve">Ведется </w:t>
      </w:r>
      <w:r>
        <w:rPr>
          <w:sz w:val="28"/>
          <w:szCs w:val="28"/>
        </w:rPr>
        <w:t xml:space="preserve">постоянная </w:t>
      </w:r>
      <w:r w:rsidRPr="00E11480">
        <w:rPr>
          <w:sz w:val="28"/>
          <w:szCs w:val="28"/>
        </w:rPr>
        <w:t>работа по</w:t>
      </w:r>
      <w:r>
        <w:rPr>
          <w:sz w:val="28"/>
          <w:szCs w:val="28"/>
        </w:rPr>
        <w:t xml:space="preserve"> собираемости земельного налога:</w:t>
      </w:r>
      <w:r w:rsidRPr="00E11480">
        <w:rPr>
          <w:sz w:val="28"/>
          <w:szCs w:val="28"/>
        </w:rPr>
        <w:t xml:space="preserve"> всем налогоплательщикам вручены </w:t>
      </w:r>
      <w:r>
        <w:rPr>
          <w:sz w:val="28"/>
          <w:szCs w:val="28"/>
        </w:rPr>
        <w:t xml:space="preserve">налоговые </w:t>
      </w:r>
      <w:r w:rsidRPr="00E11480">
        <w:rPr>
          <w:sz w:val="28"/>
          <w:szCs w:val="28"/>
        </w:rPr>
        <w:t>уведомления, требования об уплате налога, опубликовано обраще</w:t>
      </w:r>
      <w:r>
        <w:rPr>
          <w:sz w:val="28"/>
          <w:szCs w:val="28"/>
        </w:rPr>
        <w:t>ние к жителям по уплате налогов, о нарастающей пени, ведется сотрудничество по сбору налоговых платежей со службой судебных приставов</w:t>
      </w:r>
      <w:r w:rsidRPr="00A44415">
        <w:rPr>
          <w:sz w:val="28"/>
          <w:szCs w:val="28"/>
        </w:rPr>
        <w:t>.</w:t>
      </w:r>
    </w:p>
    <w:p w:rsidR="00C824EC" w:rsidRPr="00D74C0E" w:rsidRDefault="00C824EC" w:rsidP="00BB45E3">
      <w:pPr>
        <w:tabs>
          <w:tab w:val="left" w:pos="708"/>
        </w:tabs>
        <w:ind w:right="24"/>
        <w:jc w:val="both"/>
        <w:rPr>
          <w:sz w:val="28"/>
          <w:szCs w:val="28"/>
        </w:rPr>
      </w:pPr>
      <w:r w:rsidRPr="00D74C0E">
        <w:rPr>
          <w:sz w:val="28"/>
          <w:szCs w:val="28"/>
        </w:rPr>
        <w:t xml:space="preserve">          С</w:t>
      </w:r>
      <w:r>
        <w:rPr>
          <w:sz w:val="28"/>
          <w:szCs w:val="28"/>
        </w:rPr>
        <w:t>пециалисты поселения</w:t>
      </w:r>
      <w:r w:rsidRPr="00D74C0E">
        <w:rPr>
          <w:sz w:val="28"/>
          <w:szCs w:val="28"/>
        </w:rPr>
        <w:t xml:space="preserve"> </w:t>
      </w:r>
      <w:r>
        <w:rPr>
          <w:sz w:val="28"/>
          <w:szCs w:val="28"/>
        </w:rPr>
        <w:t>веду</w:t>
      </w:r>
      <w:r w:rsidRPr="00D74C0E">
        <w:rPr>
          <w:sz w:val="28"/>
          <w:szCs w:val="28"/>
        </w:rPr>
        <w:t>т работу по расширению налогооблагаемой базы объектов недвижимости имущества (в т.ч.</w:t>
      </w:r>
      <w:r>
        <w:rPr>
          <w:sz w:val="28"/>
          <w:szCs w:val="28"/>
        </w:rPr>
        <w:t xml:space="preserve"> </w:t>
      </w:r>
      <w:r w:rsidRPr="00D74C0E">
        <w:rPr>
          <w:sz w:val="28"/>
          <w:szCs w:val="28"/>
        </w:rPr>
        <w:t>земельных участков),</w:t>
      </w:r>
      <w:r>
        <w:rPr>
          <w:sz w:val="28"/>
          <w:szCs w:val="28"/>
        </w:rPr>
        <w:t xml:space="preserve"> </w:t>
      </w:r>
      <w:r w:rsidRPr="00D74C0E">
        <w:rPr>
          <w:sz w:val="28"/>
          <w:szCs w:val="28"/>
        </w:rPr>
        <w:t xml:space="preserve">а именно </w:t>
      </w:r>
      <w:r>
        <w:rPr>
          <w:sz w:val="28"/>
          <w:szCs w:val="28"/>
        </w:rPr>
        <w:t>формирую</w:t>
      </w:r>
      <w:r w:rsidRPr="00D74C0E">
        <w:rPr>
          <w:sz w:val="28"/>
          <w:szCs w:val="28"/>
        </w:rPr>
        <w:t>т полные и достоверные сведения о земельных участках, иных объектах недвижимости и их правообладателях в государственном кадастре недвижимости (ГКН) и Едином государственном реестре прав (ЕГРП органов Росреестра). Согласно плана проверок, утвержденного прокуратурой</w:t>
      </w:r>
      <w:r>
        <w:rPr>
          <w:sz w:val="28"/>
          <w:szCs w:val="28"/>
        </w:rPr>
        <w:t xml:space="preserve"> Морозовского района</w:t>
      </w:r>
      <w:r w:rsidRPr="00D74C0E">
        <w:rPr>
          <w:sz w:val="28"/>
          <w:szCs w:val="28"/>
        </w:rPr>
        <w:t xml:space="preserve">  Ростовской </w:t>
      </w:r>
      <w:r>
        <w:rPr>
          <w:sz w:val="28"/>
          <w:szCs w:val="28"/>
        </w:rPr>
        <w:t>области на  2016</w:t>
      </w:r>
      <w:r w:rsidRPr="00D74C0E">
        <w:rPr>
          <w:sz w:val="28"/>
          <w:szCs w:val="28"/>
        </w:rPr>
        <w:t xml:space="preserve"> год, в отчетном периоде проводился муниципальный земельный контроль.  </w:t>
      </w:r>
      <w:r w:rsidRPr="00B235F6">
        <w:rPr>
          <w:sz w:val="28"/>
          <w:szCs w:val="28"/>
        </w:rPr>
        <w:t>З</w:t>
      </w:r>
      <w:r>
        <w:rPr>
          <w:sz w:val="28"/>
          <w:szCs w:val="28"/>
        </w:rPr>
        <w:t>а отчетный период 2016 года пр</w:t>
      </w:r>
      <w:r w:rsidRPr="00B235F6">
        <w:rPr>
          <w:sz w:val="28"/>
          <w:szCs w:val="28"/>
        </w:rPr>
        <w:t xml:space="preserve">оведено </w:t>
      </w:r>
      <w:r>
        <w:rPr>
          <w:sz w:val="28"/>
          <w:szCs w:val="28"/>
        </w:rPr>
        <w:t>10</w:t>
      </w:r>
      <w:r w:rsidRPr="00B235F6">
        <w:rPr>
          <w:sz w:val="28"/>
          <w:szCs w:val="28"/>
        </w:rPr>
        <w:t xml:space="preserve"> проверок </w:t>
      </w:r>
      <w:r>
        <w:rPr>
          <w:sz w:val="28"/>
          <w:szCs w:val="28"/>
        </w:rPr>
        <w:t xml:space="preserve">целевого использования </w:t>
      </w:r>
      <w:r w:rsidRPr="00B235F6">
        <w:rPr>
          <w:sz w:val="28"/>
          <w:szCs w:val="28"/>
        </w:rPr>
        <w:t xml:space="preserve">земель площадью </w:t>
      </w:r>
      <w:smartTag w:uri="urn:schemas-microsoft-com:office:smarttags" w:element="metricconverter">
        <w:smartTagPr>
          <w:attr w:name="ProductID" w:val="1,6 га"/>
        </w:smartTagPr>
        <w:r>
          <w:rPr>
            <w:sz w:val="28"/>
            <w:szCs w:val="28"/>
          </w:rPr>
          <w:t>1,6</w:t>
        </w:r>
        <w:r w:rsidRPr="00B235F6">
          <w:rPr>
            <w:sz w:val="28"/>
            <w:szCs w:val="28"/>
          </w:rPr>
          <w:t xml:space="preserve"> га</w:t>
        </w:r>
      </w:smartTag>
      <w:r w:rsidRPr="00B235F6">
        <w:rPr>
          <w:sz w:val="28"/>
          <w:szCs w:val="28"/>
        </w:rPr>
        <w:t xml:space="preserve"> по вопросу соблюдения земельного законодательства. </w:t>
      </w:r>
      <w:r>
        <w:rPr>
          <w:sz w:val="28"/>
          <w:szCs w:val="28"/>
        </w:rPr>
        <w:t xml:space="preserve">Установлен факт самовольного занятия земель площадью </w:t>
      </w:r>
      <w:smartTag w:uri="urn:schemas-microsoft-com:office:smarttags" w:element="metricconverter">
        <w:smartTagPr>
          <w:attr w:name="ProductID" w:val="0,034 га"/>
        </w:smartTagPr>
        <w:r>
          <w:rPr>
            <w:sz w:val="28"/>
            <w:szCs w:val="28"/>
          </w:rPr>
          <w:t>0,034 га</w:t>
        </w:r>
      </w:smartTag>
      <w:r>
        <w:rPr>
          <w:sz w:val="28"/>
          <w:szCs w:val="28"/>
        </w:rPr>
        <w:t xml:space="preserve">, материалы о нарушении переданы в контрольные органы. </w:t>
      </w:r>
      <w:r w:rsidRPr="00B235F6">
        <w:rPr>
          <w:sz w:val="28"/>
          <w:szCs w:val="28"/>
        </w:rPr>
        <w:t>Использование земель сель</w:t>
      </w:r>
      <w:r>
        <w:rPr>
          <w:sz w:val="28"/>
          <w:szCs w:val="28"/>
        </w:rPr>
        <w:t xml:space="preserve">скохозяйственного  назначения </w:t>
      </w:r>
      <w:r w:rsidRPr="00B235F6">
        <w:rPr>
          <w:sz w:val="28"/>
          <w:szCs w:val="28"/>
        </w:rPr>
        <w:t xml:space="preserve"> не</w:t>
      </w:r>
      <w:r w:rsidRPr="00990A3B">
        <w:rPr>
          <w:sz w:val="28"/>
          <w:szCs w:val="28"/>
        </w:rPr>
        <w:t xml:space="preserve"> </w:t>
      </w:r>
      <w:r w:rsidRPr="00B235F6">
        <w:rPr>
          <w:sz w:val="28"/>
          <w:szCs w:val="28"/>
        </w:rPr>
        <w:t>по целевому назначению не выявлено</w:t>
      </w:r>
      <w:r w:rsidRPr="008F64A6">
        <w:rPr>
          <w:sz w:val="28"/>
          <w:szCs w:val="28"/>
        </w:rPr>
        <w:t>, контроль за использованием земель в 2016 году в дальнейшем сохраняется. Перевод особо ценных сельскохозяйственных угодий в менее ценные не производился</w:t>
      </w:r>
      <w:r w:rsidRPr="00B235F6">
        <w:rPr>
          <w:sz w:val="28"/>
          <w:szCs w:val="28"/>
        </w:rPr>
        <w:t>.</w:t>
      </w:r>
    </w:p>
    <w:p w:rsidR="00C824EC" w:rsidRDefault="00C824EC" w:rsidP="00BB45E3">
      <w:pPr>
        <w:tabs>
          <w:tab w:val="left" w:pos="708"/>
        </w:tabs>
        <w:ind w:right="24" w:firstLine="720"/>
        <w:jc w:val="both"/>
        <w:rPr>
          <w:sz w:val="28"/>
          <w:szCs w:val="28"/>
        </w:rPr>
      </w:pPr>
      <w:r>
        <w:rPr>
          <w:sz w:val="28"/>
          <w:szCs w:val="28"/>
        </w:rPr>
        <w:t xml:space="preserve">Согласно заключенного соглашения с МИФНС №22 по Ростовской области в налоговую инспекцию переданы уточненные сведения о земельных участках в электронном виде с использованием программного комплекса «ЗУМО». </w:t>
      </w:r>
    </w:p>
    <w:p w:rsidR="00C824EC" w:rsidRDefault="00C824EC" w:rsidP="00BB45E3">
      <w:pPr>
        <w:tabs>
          <w:tab w:val="left" w:pos="708"/>
        </w:tabs>
        <w:ind w:right="24" w:firstLine="708"/>
        <w:jc w:val="both"/>
        <w:rPr>
          <w:sz w:val="28"/>
          <w:szCs w:val="28"/>
        </w:rPr>
      </w:pPr>
      <w:r>
        <w:rPr>
          <w:sz w:val="28"/>
          <w:szCs w:val="28"/>
        </w:rPr>
        <w:t xml:space="preserve">Важным источником доходов в бюджет поселения </w:t>
      </w:r>
      <w:r w:rsidRPr="00FE795A">
        <w:rPr>
          <w:sz w:val="28"/>
          <w:szCs w:val="28"/>
        </w:rPr>
        <w:t>является налог на доходы физических лиц, поступления которого за 2016 г</w:t>
      </w:r>
      <w:r>
        <w:rPr>
          <w:sz w:val="28"/>
          <w:szCs w:val="28"/>
        </w:rPr>
        <w:t>ода составили 522,5 тыс. рублей, что составляет 94,0%  от плановых назначений на 2016 года (556,0 тыс. рублей).</w:t>
      </w:r>
      <w:r w:rsidRPr="004917E8">
        <w:rPr>
          <w:sz w:val="28"/>
          <w:szCs w:val="28"/>
        </w:rPr>
        <w:t xml:space="preserve"> </w:t>
      </w:r>
      <w:r>
        <w:rPr>
          <w:sz w:val="28"/>
          <w:szCs w:val="28"/>
        </w:rPr>
        <w:t xml:space="preserve">Удельный вес в собственных доходах составляет 12,0%. По сравнению с 2015 годом увеличение поступлений данного налога на 4,2 тыс. рублей обусловлен повышением минимального размера оплаты труда. Основными плательщиками этого налога являются Новопавловское отделение ООО «Зерно Дон», КФХ Любченко, МБОУ «Ново-Павловская СОШ». </w:t>
      </w:r>
    </w:p>
    <w:p w:rsidR="00C824EC" w:rsidRDefault="00C824EC" w:rsidP="00BB45E3">
      <w:pPr>
        <w:tabs>
          <w:tab w:val="left" w:pos="708"/>
        </w:tabs>
        <w:ind w:right="24" w:firstLine="708"/>
        <w:jc w:val="both"/>
        <w:rPr>
          <w:sz w:val="28"/>
          <w:szCs w:val="28"/>
        </w:rPr>
      </w:pPr>
      <w:r w:rsidRPr="004547C6">
        <w:rPr>
          <w:sz w:val="28"/>
          <w:szCs w:val="28"/>
        </w:rPr>
        <w:t xml:space="preserve">Поступления </w:t>
      </w:r>
      <w:r w:rsidRPr="00FE795A">
        <w:rPr>
          <w:sz w:val="28"/>
          <w:szCs w:val="28"/>
        </w:rPr>
        <w:t>единого сельскохозяйственного налога</w:t>
      </w:r>
      <w:r>
        <w:rPr>
          <w:sz w:val="28"/>
          <w:szCs w:val="28"/>
        </w:rPr>
        <w:t xml:space="preserve"> за </w:t>
      </w:r>
      <w:r w:rsidRPr="004547C6">
        <w:rPr>
          <w:sz w:val="28"/>
          <w:szCs w:val="28"/>
        </w:rPr>
        <w:t>201</w:t>
      </w:r>
      <w:r>
        <w:rPr>
          <w:sz w:val="28"/>
          <w:szCs w:val="28"/>
        </w:rPr>
        <w:t xml:space="preserve">6 год </w:t>
      </w:r>
      <w:r w:rsidRPr="004547C6">
        <w:rPr>
          <w:sz w:val="28"/>
          <w:szCs w:val="28"/>
        </w:rPr>
        <w:t>состав</w:t>
      </w:r>
      <w:r>
        <w:rPr>
          <w:sz w:val="28"/>
          <w:szCs w:val="28"/>
        </w:rPr>
        <w:t xml:space="preserve">или 221,7 тыс. рублей, что больше уровня 2015 года на 66,1 тыс. рублей. Увеличение поступлений связано с ростом налогооблагаемой базы сельхозтоваропроизводителей в связи с высокоурожайным годом.  </w:t>
      </w:r>
    </w:p>
    <w:p w:rsidR="00C824EC" w:rsidRDefault="00C824EC" w:rsidP="00BB45E3">
      <w:pPr>
        <w:tabs>
          <w:tab w:val="left" w:pos="708"/>
        </w:tabs>
        <w:ind w:right="24" w:firstLine="708"/>
        <w:jc w:val="both"/>
        <w:rPr>
          <w:sz w:val="28"/>
          <w:szCs w:val="28"/>
        </w:rPr>
      </w:pPr>
      <w:r w:rsidRPr="008D3907">
        <w:rPr>
          <w:sz w:val="28"/>
          <w:szCs w:val="28"/>
        </w:rPr>
        <w:t xml:space="preserve">В бюджет Костино-Быстрянского сельского  поселения </w:t>
      </w:r>
      <w:r>
        <w:rPr>
          <w:sz w:val="28"/>
          <w:szCs w:val="28"/>
        </w:rPr>
        <w:t>в течение</w:t>
      </w:r>
      <w:r w:rsidRPr="008D3907">
        <w:rPr>
          <w:sz w:val="28"/>
          <w:szCs w:val="28"/>
        </w:rPr>
        <w:t xml:space="preserve"> 201</w:t>
      </w:r>
      <w:r>
        <w:rPr>
          <w:sz w:val="28"/>
          <w:szCs w:val="28"/>
        </w:rPr>
        <w:t>6</w:t>
      </w:r>
      <w:r w:rsidRPr="008D3907">
        <w:rPr>
          <w:sz w:val="28"/>
          <w:szCs w:val="28"/>
        </w:rPr>
        <w:t xml:space="preserve"> года </w:t>
      </w:r>
      <w:r w:rsidRPr="00FE795A">
        <w:rPr>
          <w:sz w:val="28"/>
          <w:szCs w:val="28"/>
        </w:rPr>
        <w:t>поступления налога на имущество физических лиц сост</w:t>
      </w:r>
      <w:r>
        <w:rPr>
          <w:sz w:val="28"/>
          <w:szCs w:val="28"/>
        </w:rPr>
        <w:t>авили 63,0</w:t>
      </w:r>
      <w:r w:rsidRPr="008D3907">
        <w:rPr>
          <w:sz w:val="28"/>
          <w:szCs w:val="28"/>
        </w:rPr>
        <w:t xml:space="preserve"> тыс. рублей</w:t>
      </w:r>
      <w:r>
        <w:rPr>
          <w:sz w:val="28"/>
          <w:szCs w:val="28"/>
        </w:rPr>
        <w:t>, что составляет 100</w:t>
      </w:r>
      <w:r w:rsidRPr="008D3907">
        <w:rPr>
          <w:sz w:val="28"/>
          <w:szCs w:val="28"/>
        </w:rPr>
        <w:t xml:space="preserve">% от запланированной суммы данного налога на </w:t>
      </w:r>
      <w:r>
        <w:rPr>
          <w:sz w:val="28"/>
          <w:szCs w:val="28"/>
        </w:rPr>
        <w:t>отчетный период (63,0</w:t>
      </w:r>
      <w:r w:rsidRPr="008D3907">
        <w:rPr>
          <w:sz w:val="28"/>
          <w:szCs w:val="28"/>
        </w:rPr>
        <w:t xml:space="preserve"> тыс. рублей). </w:t>
      </w:r>
      <w:r>
        <w:rPr>
          <w:sz w:val="28"/>
          <w:szCs w:val="28"/>
        </w:rPr>
        <w:t xml:space="preserve">   </w:t>
      </w:r>
    </w:p>
    <w:p w:rsidR="00C824EC" w:rsidRDefault="00C824EC" w:rsidP="00BB45E3">
      <w:pPr>
        <w:tabs>
          <w:tab w:val="left" w:pos="708"/>
        </w:tabs>
        <w:ind w:right="24" w:firstLine="708"/>
        <w:jc w:val="both"/>
        <w:rPr>
          <w:sz w:val="28"/>
          <w:szCs w:val="28"/>
        </w:rPr>
      </w:pPr>
      <w:r w:rsidRPr="00574D75">
        <w:rPr>
          <w:sz w:val="28"/>
          <w:szCs w:val="28"/>
        </w:rPr>
        <w:t>Налог на имущество физических лиц поступает в бюджет поселения независимо от регистрации права собственности в юстиции. Все домовладения на территории поселения занесены в налоговую базу, в том числе и путем визуального осмотра. В юстиции из</w:t>
      </w:r>
      <w:r>
        <w:rPr>
          <w:sz w:val="28"/>
          <w:szCs w:val="28"/>
        </w:rPr>
        <w:t xml:space="preserve"> 866 дворов зарегистрировано 748</w:t>
      </w:r>
      <w:r w:rsidRPr="00574D75">
        <w:rPr>
          <w:sz w:val="28"/>
          <w:szCs w:val="28"/>
        </w:rPr>
        <w:t xml:space="preserve">, </w:t>
      </w:r>
      <w:r>
        <w:rPr>
          <w:sz w:val="28"/>
          <w:szCs w:val="28"/>
        </w:rPr>
        <w:t>остальные находятся в стадии оформления.</w:t>
      </w:r>
    </w:p>
    <w:p w:rsidR="00C824EC" w:rsidRDefault="00C824EC" w:rsidP="00BB45E3">
      <w:pPr>
        <w:tabs>
          <w:tab w:val="left" w:pos="708"/>
        </w:tabs>
        <w:ind w:right="24" w:firstLine="708"/>
        <w:jc w:val="both"/>
        <w:rPr>
          <w:sz w:val="28"/>
          <w:szCs w:val="28"/>
        </w:rPr>
      </w:pPr>
      <w:r>
        <w:rPr>
          <w:sz w:val="28"/>
          <w:szCs w:val="28"/>
        </w:rPr>
        <w:t>В 2016 году</w:t>
      </w:r>
      <w:r w:rsidRPr="00D43B03">
        <w:rPr>
          <w:sz w:val="28"/>
          <w:szCs w:val="28"/>
        </w:rPr>
        <w:t xml:space="preserve"> </w:t>
      </w:r>
      <w:r w:rsidRPr="00FE795A">
        <w:rPr>
          <w:sz w:val="28"/>
          <w:szCs w:val="28"/>
        </w:rPr>
        <w:t>поступление государственной пошлины составило 10,2 тыс. рублей. По сравнению с аналогичным периодом прошлого</w:t>
      </w:r>
      <w:r>
        <w:rPr>
          <w:sz w:val="28"/>
          <w:szCs w:val="28"/>
        </w:rPr>
        <w:t xml:space="preserve"> года произошел </w:t>
      </w:r>
      <w:r w:rsidRPr="00075D23">
        <w:rPr>
          <w:sz w:val="28"/>
          <w:szCs w:val="28"/>
        </w:rPr>
        <w:t>рост поступления гос. пошлины в результате увеличения количества заверенных доверенностей для оформления земель с/х назначения, получения социальных выплат</w:t>
      </w:r>
      <w:r>
        <w:rPr>
          <w:sz w:val="28"/>
          <w:szCs w:val="28"/>
        </w:rPr>
        <w:t xml:space="preserve">. </w:t>
      </w:r>
    </w:p>
    <w:p w:rsidR="00C824EC" w:rsidRDefault="00C824EC" w:rsidP="00BB45E3">
      <w:pPr>
        <w:tabs>
          <w:tab w:val="left" w:pos="708"/>
        </w:tabs>
        <w:ind w:right="24" w:firstLine="708"/>
        <w:jc w:val="both"/>
        <w:rPr>
          <w:sz w:val="28"/>
          <w:szCs w:val="28"/>
        </w:rPr>
      </w:pPr>
      <w:r w:rsidRPr="00FE795A">
        <w:rPr>
          <w:sz w:val="28"/>
          <w:szCs w:val="28"/>
        </w:rPr>
        <w:t>Доходы, получаемые в виде арендной платы за земли после разграничения государственной собственности на землю, составили 8,0 тыс. рублей (100% плановых назначений). По условиям договора, заключенного</w:t>
      </w:r>
      <w:r>
        <w:rPr>
          <w:sz w:val="28"/>
          <w:szCs w:val="28"/>
        </w:rPr>
        <w:t xml:space="preserve"> в 2016</w:t>
      </w:r>
      <w:r w:rsidRPr="002D3387">
        <w:rPr>
          <w:sz w:val="28"/>
          <w:szCs w:val="28"/>
        </w:rPr>
        <w:t xml:space="preserve"> году, оплата арендной платы происходит поквартально</w:t>
      </w:r>
      <w:r>
        <w:rPr>
          <w:sz w:val="28"/>
          <w:szCs w:val="28"/>
        </w:rPr>
        <w:t>. Задолженность по арендной плате отсутствует.</w:t>
      </w:r>
    </w:p>
    <w:p w:rsidR="00C824EC" w:rsidRDefault="00C824EC" w:rsidP="00BB45E3">
      <w:pPr>
        <w:tabs>
          <w:tab w:val="left" w:pos="708"/>
        </w:tabs>
        <w:ind w:right="24" w:firstLine="708"/>
        <w:jc w:val="both"/>
        <w:rPr>
          <w:sz w:val="28"/>
          <w:szCs w:val="28"/>
        </w:rPr>
      </w:pPr>
      <w:r w:rsidRPr="00FE795A">
        <w:rPr>
          <w:sz w:val="28"/>
          <w:szCs w:val="28"/>
        </w:rPr>
        <w:t>Поступления арендной платы за аренду имущества в текущем году составили 66,8 тыс. рублей (100% плановых назначений</w:t>
      </w:r>
      <w:r>
        <w:rPr>
          <w:sz w:val="28"/>
          <w:szCs w:val="28"/>
        </w:rPr>
        <w:t>). П</w:t>
      </w:r>
      <w:r w:rsidRPr="002D3387">
        <w:rPr>
          <w:sz w:val="28"/>
          <w:szCs w:val="28"/>
        </w:rPr>
        <w:t>о услови</w:t>
      </w:r>
      <w:r>
        <w:rPr>
          <w:sz w:val="28"/>
          <w:szCs w:val="28"/>
        </w:rPr>
        <w:t>ям договоров, заключенных в 2016</w:t>
      </w:r>
      <w:r w:rsidRPr="002D3387">
        <w:rPr>
          <w:sz w:val="28"/>
          <w:szCs w:val="28"/>
        </w:rPr>
        <w:t xml:space="preserve"> году, оплата арен</w:t>
      </w:r>
      <w:r>
        <w:rPr>
          <w:sz w:val="28"/>
          <w:szCs w:val="28"/>
        </w:rPr>
        <w:t>дной платы происходит ежемесяч</w:t>
      </w:r>
      <w:r w:rsidRPr="002D3387">
        <w:rPr>
          <w:sz w:val="28"/>
          <w:szCs w:val="28"/>
        </w:rPr>
        <w:t>но</w:t>
      </w:r>
      <w:r>
        <w:rPr>
          <w:sz w:val="28"/>
          <w:szCs w:val="28"/>
        </w:rPr>
        <w:t>. Задолженность по арендной плате отсутствует.</w:t>
      </w:r>
    </w:p>
    <w:p w:rsidR="00C824EC" w:rsidRDefault="00C824EC" w:rsidP="00BB45E3">
      <w:pPr>
        <w:tabs>
          <w:tab w:val="left" w:pos="708"/>
        </w:tabs>
        <w:ind w:right="24" w:firstLine="720"/>
        <w:jc w:val="both"/>
        <w:rPr>
          <w:sz w:val="28"/>
          <w:szCs w:val="28"/>
        </w:rPr>
      </w:pPr>
      <w:r>
        <w:rPr>
          <w:sz w:val="28"/>
        </w:rPr>
        <w:t xml:space="preserve">За 2016 год в бюджет поселения поступило доходов, полученных от взыскания штрафов </w:t>
      </w:r>
      <w:r>
        <w:rPr>
          <w:sz w:val="28"/>
          <w:szCs w:val="28"/>
        </w:rPr>
        <w:t>за нарушение законодательства РФ об административных правонарушениях в размере 0,7</w:t>
      </w:r>
      <w:r>
        <w:rPr>
          <w:sz w:val="28"/>
        </w:rPr>
        <w:t xml:space="preserve"> тыс. рублей.  Плановые показатели выполнены на 100%. К уровню аналогичного периода прошлого года исполнение  составило 20%. </w:t>
      </w:r>
    </w:p>
    <w:p w:rsidR="00C824EC" w:rsidRPr="005B222D" w:rsidRDefault="00C824EC" w:rsidP="00BB45E3">
      <w:pPr>
        <w:tabs>
          <w:tab w:val="left" w:pos="708"/>
        </w:tabs>
        <w:ind w:right="24" w:firstLine="720"/>
        <w:jc w:val="both"/>
        <w:rPr>
          <w:sz w:val="28"/>
          <w:szCs w:val="28"/>
        </w:rPr>
      </w:pPr>
      <w:r w:rsidRPr="000B460D">
        <w:rPr>
          <w:sz w:val="28"/>
          <w:szCs w:val="28"/>
        </w:rPr>
        <w:t xml:space="preserve">Одним из резервов увеличения  доходной части бюджета </w:t>
      </w:r>
      <w:r>
        <w:rPr>
          <w:sz w:val="28"/>
          <w:szCs w:val="28"/>
        </w:rPr>
        <w:t>Костино-Быстрянского сельского поселения</w:t>
      </w:r>
      <w:r w:rsidRPr="000B460D">
        <w:rPr>
          <w:sz w:val="28"/>
          <w:szCs w:val="28"/>
        </w:rPr>
        <w:t xml:space="preserve">  является снижение недоимки по налогам и сборам.</w:t>
      </w:r>
      <w:r>
        <w:rPr>
          <w:sz w:val="28"/>
          <w:szCs w:val="28"/>
        </w:rPr>
        <w:t xml:space="preserve"> </w:t>
      </w:r>
      <w:r>
        <w:rPr>
          <w:bCs/>
          <w:sz w:val="28"/>
          <w:szCs w:val="28"/>
        </w:rPr>
        <w:t>По данным МИФНС №22 по Ростовской области с использованием программы «Мониторинг налоговых доходов» по состоянию на 01.01.2017г. замечены недоимки по налоговым платежам во все уровни, недоимка в бюджет поселения составила  432,3 тыс. рублей (по земельному налогу отмечается задолженность на 365,3 тыс. рублей, по ЕСХН на 33,5 тыс. рублей,  по налогу на доходы физических лиц на 33,5 тыс. рублей).</w:t>
      </w:r>
    </w:p>
    <w:p w:rsidR="00C824EC" w:rsidRDefault="00C824EC" w:rsidP="00BB45E3">
      <w:pPr>
        <w:tabs>
          <w:tab w:val="left" w:pos="570"/>
          <w:tab w:val="left" w:pos="708"/>
        </w:tabs>
        <w:spacing w:before="120"/>
        <w:ind w:right="24" w:firstLine="720"/>
        <w:jc w:val="both"/>
        <w:rPr>
          <w:bCs/>
          <w:sz w:val="28"/>
          <w:szCs w:val="28"/>
        </w:rPr>
      </w:pPr>
      <w:r>
        <w:rPr>
          <w:bCs/>
          <w:sz w:val="28"/>
          <w:szCs w:val="28"/>
        </w:rPr>
        <w:t>На территории поселения ЗАО «Капитал» находится в процедуре банкротства, которое имеет недоимку по налогам в размере 809,9 тыс. рублей (57,1%) из общей суммы недоимки размером 1 418,1 тыс. рублей, в т.ч. в бюджет поселения в сумме 90,0 тыс. рублей (НДФЛ – 42,6 тыс. рублей, земельный налог – 47,4 тыс. рублей). Налогоплательщик - ИП Глава КФХ Новак М.И., имеет задолженность по ЕСХН – 80.0 тыс.рублей, в т.ч. в бюджет поселения  - 40,0 тыс.рублей.</w:t>
      </w:r>
    </w:p>
    <w:p w:rsidR="00C824EC" w:rsidRDefault="00C824EC" w:rsidP="00BB45E3">
      <w:pPr>
        <w:tabs>
          <w:tab w:val="left" w:pos="708"/>
        </w:tabs>
        <w:spacing w:before="120"/>
        <w:ind w:right="24" w:firstLine="708"/>
        <w:jc w:val="both"/>
        <w:rPr>
          <w:bCs/>
          <w:sz w:val="28"/>
          <w:szCs w:val="28"/>
        </w:rPr>
      </w:pPr>
      <w:r>
        <w:rPr>
          <w:bCs/>
          <w:sz w:val="28"/>
          <w:szCs w:val="28"/>
        </w:rPr>
        <w:t xml:space="preserve">В текущем году сотрудниками Администрации поселения были вручены требования об уплате налога 35 налогоплательщикам, </w:t>
      </w:r>
      <w:r>
        <w:rPr>
          <w:sz w:val="28"/>
          <w:szCs w:val="28"/>
        </w:rPr>
        <w:t>организована работа с использованием информационного портала r61.nalog.ru с распечатыванием квитанций.</w:t>
      </w:r>
    </w:p>
    <w:p w:rsidR="00C824EC" w:rsidRDefault="00C824EC" w:rsidP="00BB45E3">
      <w:pPr>
        <w:tabs>
          <w:tab w:val="left" w:pos="708"/>
        </w:tabs>
        <w:ind w:right="24" w:firstLine="720"/>
        <w:jc w:val="both"/>
        <w:rPr>
          <w:sz w:val="28"/>
          <w:szCs w:val="28"/>
        </w:rPr>
      </w:pPr>
      <w:r>
        <w:rPr>
          <w:sz w:val="28"/>
          <w:szCs w:val="28"/>
        </w:rPr>
        <w:t xml:space="preserve">В 2016 года проведено 4 координационных совета по вопросам погашения налоговой задолженности, на которые приглашены 9 физических лиц, 1 юридическое лицо (ЗАО «Капитал»), 2 индивидуальных предпринимателя; в результате 6 налогоплательщиков погасили недоимку на сумму 5,9 тыс. рублей, в т.ч. в бюджет поселения – 4,5 тыс. рублей.  </w:t>
      </w:r>
    </w:p>
    <w:p w:rsidR="00C824EC" w:rsidRDefault="00C824EC" w:rsidP="00BB45E3">
      <w:pPr>
        <w:tabs>
          <w:tab w:val="left" w:pos="708"/>
        </w:tabs>
        <w:ind w:right="24" w:firstLine="708"/>
        <w:jc w:val="both"/>
        <w:rPr>
          <w:sz w:val="28"/>
          <w:szCs w:val="28"/>
        </w:rPr>
      </w:pPr>
      <w:r w:rsidRPr="00AB4656">
        <w:rPr>
          <w:sz w:val="28"/>
          <w:szCs w:val="28"/>
        </w:rPr>
        <w:t>Администрацией Костино-Быстрянского сельского поселения приняты следующие меры по устранению налоговых задолженностей:</w:t>
      </w:r>
    </w:p>
    <w:p w:rsidR="00C824EC" w:rsidRPr="00AB4656" w:rsidRDefault="00C824EC" w:rsidP="00BB45E3">
      <w:pPr>
        <w:tabs>
          <w:tab w:val="left" w:pos="708"/>
        </w:tabs>
        <w:ind w:right="24" w:firstLine="708"/>
        <w:jc w:val="both"/>
        <w:rPr>
          <w:sz w:val="28"/>
          <w:szCs w:val="28"/>
        </w:rPr>
      </w:pPr>
      <w:r>
        <w:rPr>
          <w:sz w:val="28"/>
          <w:szCs w:val="28"/>
        </w:rPr>
        <w:t>1) выявление</w:t>
      </w:r>
      <w:r w:rsidRPr="00FA39D5">
        <w:rPr>
          <w:sz w:val="28"/>
          <w:szCs w:val="28"/>
        </w:rPr>
        <w:t xml:space="preserve"> собственников земельных участков и другого недвижимого имущества и п</w:t>
      </w:r>
      <w:r>
        <w:rPr>
          <w:sz w:val="28"/>
          <w:szCs w:val="28"/>
        </w:rPr>
        <w:t>ривлечения их к налогообложению;</w:t>
      </w:r>
      <w:r>
        <w:rPr>
          <w:sz w:val="28"/>
          <w:szCs w:val="28"/>
        </w:rPr>
        <w:br/>
        <w:t xml:space="preserve">           2)</w:t>
      </w:r>
      <w:r w:rsidRPr="00FA39D5">
        <w:rPr>
          <w:sz w:val="28"/>
          <w:szCs w:val="28"/>
        </w:rPr>
        <w:t xml:space="preserve"> </w:t>
      </w:r>
      <w:r>
        <w:rPr>
          <w:sz w:val="28"/>
          <w:szCs w:val="28"/>
        </w:rPr>
        <w:t>с</w:t>
      </w:r>
      <w:r w:rsidRPr="00FA39D5">
        <w:rPr>
          <w:sz w:val="28"/>
          <w:szCs w:val="28"/>
        </w:rPr>
        <w:t>одействие</w:t>
      </w:r>
      <w:r>
        <w:rPr>
          <w:sz w:val="28"/>
          <w:szCs w:val="28"/>
        </w:rPr>
        <w:t xml:space="preserve"> сотрудниками Администрации поселения</w:t>
      </w:r>
      <w:r w:rsidRPr="00FA39D5">
        <w:rPr>
          <w:sz w:val="28"/>
          <w:szCs w:val="28"/>
        </w:rPr>
        <w:t xml:space="preserve"> в оформлении прав собственности на земельные участки</w:t>
      </w:r>
      <w:r>
        <w:rPr>
          <w:sz w:val="28"/>
          <w:szCs w:val="28"/>
        </w:rPr>
        <w:t xml:space="preserve"> и имущество физическими лицами; в </w:t>
      </w:r>
      <w:r w:rsidRPr="00FA39D5">
        <w:rPr>
          <w:sz w:val="28"/>
          <w:szCs w:val="28"/>
        </w:rPr>
        <w:t>целях обеспечения полноты учета налог</w:t>
      </w:r>
      <w:r>
        <w:rPr>
          <w:sz w:val="28"/>
          <w:szCs w:val="28"/>
        </w:rPr>
        <w:t>оплательщиков организована работа</w:t>
      </w:r>
      <w:r w:rsidRPr="00FA39D5">
        <w:rPr>
          <w:sz w:val="28"/>
          <w:szCs w:val="28"/>
        </w:rPr>
        <w:t xml:space="preserve"> по выявлению собственников имущества и земельных участков, не оформивших имущественные права в установленном порядке, а также разъяснительной работы с физическими лицами, которые являются потенциальными плательщиками налога на имущество физических лиц.</w:t>
      </w:r>
    </w:p>
    <w:p w:rsidR="00C824EC" w:rsidRDefault="00C824EC" w:rsidP="00BB45E3">
      <w:pPr>
        <w:tabs>
          <w:tab w:val="left" w:pos="708"/>
        </w:tabs>
        <w:ind w:right="24" w:firstLine="708"/>
        <w:jc w:val="both"/>
        <w:rPr>
          <w:sz w:val="28"/>
          <w:szCs w:val="28"/>
        </w:rPr>
      </w:pPr>
      <w:r>
        <w:rPr>
          <w:sz w:val="28"/>
          <w:szCs w:val="28"/>
        </w:rPr>
        <w:t>3)</w:t>
      </w:r>
      <w:r w:rsidRPr="00AB4656">
        <w:rPr>
          <w:sz w:val="28"/>
          <w:szCs w:val="28"/>
        </w:rPr>
        <w:t xml:space="preserve"> проведена сверка с МИФНС №22 по Ростовской области на 01.</w:t>
      </w:r>
      <w:r>
        <w:rPr>
          <w:sz w:val="28"/>
          <w:szCs w:val="28"/>
        </w:rPr>
        <w:t>01</w:t>
      </w:r>
      <w:r w:rsidRPr="00AB4656">
        <w:rPr>
          <w:sz w:val="28"/>
          <w:szCs w:val="28"/>
        </w:rPr>
        <w:t>.201</w:t>
      </w:r>
      <w:r>
        <w:rPr>
          <w:sz w:val="28"/>
          <w:szCs w:val="28"/>
        </w:rPr>
        <w:t>6</w:t>
      </w:r>
      <w:r w:rsidRPr="00AB4656">
        <w:rPr>
          <w:sz w:val="28"/>
          <w:szCs w:val="28"/>
        </w:rPr>
        <w:t>г. с предоставлением пофамильного списка непла</w:t>
      </w:r>
      <w:r>
        <w:rPr>
          <w:sz w:val="28"/>
          <w:szCs w:val="28"/>
        </w:rPr>
        <w:t>тельщиков и суммы задолженности, до 1 февраля 2016 года произведена передача уточненных  сведений о земельных участках в электронном виде с использованием программного комплекса «ЗУМО»;</w:t>
      </w:r>
    </w:p>
    <w:p w:rsidR="00C824EC" w:rsidRDefault="00C824EC" w:rsidP="00BB45E3">
      <w:pPr>
        <w:tabs>
          <w:tab w:val="left" w:pos="708"/>
        </w:tabs>
        <w:ind w:right="24" w:firstLine="708"/>
        <w:jc w:val="both"/>
        <w:rPr>
          <w:sz w:val="28"/>
          <w:szCs w:val="28"/>
        </w:rPr>
      </w:pPr>
      <w:r>
        <w:rPr>
          <w:sz w:val="28"/>
          <w:szCs w:val="28"/>
        </w:rPr>
        <w:t>4)</w:t>
      </w:r>
      <w:r w:rsidRPr="00AB4656">
        <w:rPr>
          <w:sz w:val="28"/>
          <w:szCs w:val="28"/>
        </w:rPr>
        <w:t xml:space="preserve"> проведена разъяснительная работа с </w:t>
      </w:r>
      <w:r>
        <w:rPr>
          <w:sz w:val="28"/>
          <w:szCs w:val="28"/>
        </w:rPr>
        <w:t>недоимщиками</w:t>
      </w:r>
      <w:r w:rsidRPr="00AB4656">
        <w:rPr>
          <w:sz w:val="28"/>
          <w:szCs w:val="28"/>
        </w:rPr>
        <w:t xml:space="preserve"> (на информационном стенде в Администрации поселения и в местах массового скопления (магазины, почтовое отделение, отделение Сбербанка России №1835/03) жителей поселения вывешены списки с указанием суммы задолженности и сроками оплаты)</w:t>
      </w:r>
      <w:r>
        <w:rPr>
          <w:sz w:val="28"/>
          <w:szCs w:val="28"/>
        </w:rPr>
        <w:t>, оформление напоминаний об уплате налогов в местный бюджет</w:t>
      </w:r>
      <w:r w:rsidRPr="00AB4656">
        <w:rPr>
          <w:sz w:val="28"/>
          <w:szCs w:val="28"/>
        </w:rPr>
        <w:t>;</w:t>
      </w:r>
    </w:p>
    <w:p w:rsidR="00C824EC" w:rsidRPr="005228FD" w:rsidRDefault="00C824EC" w:rsidP="00BB45E3">
      <w:pPr>
        <w:tabs>
          <w:tab w:val="left" w:pos="708"/>
        </w:tabs>
        <w:ind w:right="24" w:firstLine="708"/>
        <w:jc w:val="both"/>
        <w:rPr>
          <w:sz w:val="28"/>
          <w:szCs w:val="28"/>
        </w:rPr>
      </w:pPr>
      <w:r>
        <w:rPr>
          <w:sz w:val="28"/>
          <w:szCs w:val="28"/>
        </w:rPr>
        <w:t xml:space="preserve">5) </w:t>
      </w:r>
      <w:r w:rsidRPr="005228FD">
        <w:rPr>
          <w:sz w:val="28"/>
          <w:szCs w:val="28"/>
        </w:rPr>
        <w:t>в целях недопущения образования задолженности по налогу на доходы физических лиц сотрудниками сектора экономики и финансов организована работа по подготовке и заполнению налоговой декларации по форме 3-НДФЛ 17 налогоплательщикам; активизирована работа по привлечению налогоплательщиков работе с помощью интернет-сервиса «Личный кабинет налогоплательщика для физических лиц»;</w:t>
      </w:r>
    </w:p>
    <w:p w:rsidR="00C824EC" w:rsidRPr="00F40B5C" w:rsidRDefault="00C824EC" w:rsidP="00BB45E3">
      <w:pPr>
        <w:tabs>
          <w:tab w:val="left" w:pos="708"/>
        </w:tabs>
        <w:ind w:right="24" w:firstLine="720"/>
        <w:jc w:val="both"/>
        <w:rPr>
          <w:rFonts w:ascii="Tahoma" w:hAnsi="Tahoma" w:cs="Tahoma"/>
          <w:b/>
          <w:bCs/>
          <w:color w:val="4D4D4D"/>
          <w:sz w:val="28"/>
          <w:szCs w:val="28"/>
        </w:rPr>
      </w:pPr>
      <w:r>
        <w:rPr>
          <w:sz w:val="28"/>
          <w:szCs w:val="28"/>
        </w:rPr>
        <w:t>6)</w:t>
      </w:r>
      <w:r w:rsidRPr="00F40B5C">
        <w:rPr>
          <w:sz w:val="28"/>
          <w:szCs w:val="28"/>
        </w:rPr>
        <w:t xml:space="preserve"> на официальном сайте Костино-Быстрянского сельского поселения размещено информационное</w:t>
      </w:r>
      <w:r>
        <w:rPr>
          <w:sz w:val="28"/>
          <w:szCs w:val="28"/>
        </w:rPr>
        <w:t xml:space="preserve"> сообщение о</w:t>
      </w:r>
      <w:r w:rsidRPr="00F40B5C">
        <w:rPr>
          <w:sz w:val="28"/>
          <w:szCs w:val="28"/>
        </w:rPr>
        <w:t xml:space="preserve"> своевременности и полноте уплаты имущественных налогов</w:t>
      </w:r>
      <w:r>
        <w:rPr>
          <w:sz w:val="28"/>
          <w:szCs w:val="28"/>
        </w:rPr>
        <w:t xml:space="preserve"> с физических лиц, и представлены</w:t>
      </w:r>
      <w:r w:rsidRPr="00F40B5C">
        <w:rPr>
          <w:sz w:val="28"/>
          <w:szCs w:val="28"/>
        </w:rPr>
        <w:t xml:space="preserve"> методические рекомендации по проверке вручения единого налогового уведомления на их уплату;</w:t>
      </w:r>
    </w:p>
    <w:p w:rsidR="00C824EC" w:rsidRPr="00C43AE3" w:rsidRDefault="00C824EC" w:rsidP="00BB45E3">
      <w:pPr>
        <w:tabs>
          <w:tab w:val="left" w:pos="708"/>
        </w:tabs>
        <w:ind w:left="170" w:right="24" w:firstLine="1248"/>
        <w:jc w:val="both"/>
        <w:rPr>
          <w:sz w:val="28"/>
          <w:szCs w:val="28"/>
        </w:rPr>
      </w:pPr>
      <w:r>
        <w:rPr>
          <w:sz w:val="28"/>
          <w:szCs w:val="28"/>
        </w:rPr>
        <w:t xml:space="preserve">7) </w:t>
      </w:r>
      <w:r w:rsidRPr="005228FD">
        <w:rPr>
          <w:sz w:val="28"/>
          <w:szCs w:val="28"/>
        </w:rPr>
        <w:t>содействие почтовыми отделениями по своевременному вручению единых уведомлений налогоплательщикам на уплату налогов в полном объеме</w:t>
      </w:r>
      <w:r>
        <w:rPr>
          <w:sz w:val="28"/>
          <w:szCs w:val="28"/>
        </w:rPr>
        <w:t>.</w:t>
      </w:r>
    </w:p>
    <w:p w:rsidR="00C824EC" w:rsidRPr="00C43AE3" w:rsidRDefault="00C824EC" w:rsidP="00BB45E3">
      <w:pPr>
        <w:tabs>
          <w:tab w:val="left" w:pos="708"/>
        </w:tabs>
        <w:ind w:left="170" w:right="24" w:firstLine="1248"/>
        <w:jc w:val="both"/>
        <w:rPr>
          <w:sz w:val="28"/>
          <w:szCs w:val="28"/>
        </w:rPr>
      </w:pPr>
    </w:p>
    <w:p w:rsidR="00C824EC" w:rsidRPr="00C43AE3" w:rsidRDefault="00C824EC" w:rsidP="00BB45E3">
      <w:pPr>
        <w:tabs>
          <w:tab w:val="left" w:pos="708"/>
        </w:tabs>
        <w:ind w:left="170" w:right="24" w:firstLine="1248"/>
        <w:jc w:val="center"/>
        <w:rPr>
          <w:b/>
          <w:sz w:val="28"/>
          <w:szCs w:val="28"/>
        </w:rPr>
      </w:pPr>
      <w:r w:rsidRPr="00C43AE3">
        <w:rPr>
          <w:b/>
          <w:sz w:val="28"/>
          <w:szCs w:val="28"/>
          <w:lang w:val="en-US"/>
        </w:rPr>
        <w:t>II</w:t>
      </w:r>
      <w:r w:rsidRPr="00C43AE3">
        <w:rPr>
          <w:b/>
          <w:sz w:val="28"/>
          <w:szCs w:val="28"/>
        </w:rPr>
        <w:t xml:space="preserve">. Расходная часть бюджета </w:t>
      </w:r>
      <w:r>
        <w:rPr>
          <w:b/>
          <w:sz w:val="28"/>
          <w:szCs w:val="28"/>
        </w:rPr>
        <w:t>Костино-Быстрянского</w:t>
      </w:r>
      <w:r w:rsidRPr="00C43AE3">
        <w:rPr>
          <w:b/>
          <w:sz w:val="28"/>
          <w:szCs w:val="28"/>
        </w:rPr>
        <w:t xml:space="preserve"> се</w:t>
      </w:r>
      <w:r>
        <w:rPr>
          <w:b/>
          <w:sz w:val="28"/>
          <w:szCs w:val="28"/>
        </w:rPr>
        <w:t>льского поселения Морозовского</w:t>
      </w:r>
      <w:r w:rsidRPr="00C43AE3">
        <w:rPr>
          <w:b/>
          <w:sz w:val="28"/>
          <w:szCs w:val="28"/>
        </w:rPr>
        <w:t xml:space="preserve"> района</w:t>
      </w:r>
    </w:p>
    <w:p w:rsidR="00C824EC" w:rsidRPr="00C43AE3" w:rsidRDefault="00C824EC" w:rsidP="00BB45E3">
      <w:pPr>
        <w:tabs>
          <w:tab w:val="left" w:pos="708"/>
        </w:tabs>
        <w:ind w:left="170" w:right="24" w:firstLine="1248"/>
        <w:jc w:val="center"/>
        <w:rPr>
          <w:b/>
          <w:sz w:val="28"/>
          <w:szCs w:val="28"/>
        </w:rPr>
      </w:pPr>
    </w:p>
    <w:p w:rsidR="00C824EC" w:rsidRPr="00C43AE3" w:rsidRDefault="00C824EC" w:rsidP="00BB45E3">
      <w:pPr>
        <w:tabs>
          <w:tab w:val="left" w:pos="708"/>
        </w:tabs>
        <w:ind w:left="170" w:right="24" w:firstLine="1248"/>
        <w:jc w:val="both"/>
        <w:rPr>
          <w:sz w:val="28"/>
          <w:szCs w:val="28"/>
        </w:rPr>
      </w:pPr>
      <w:r w:rsidRPr="00C43AE3">
        <w:rPr>
          <w:sz w:val="28"/>
          <w:szCs w:val="28"/>
        </w:rPr>
        <w:t xml:space="preserve">Исполнение бюджета </w:t>
      </w:r>
      <w:r w:rsidRPr="005B4D74">
        <w:rPr>
          <w:sz w:val="28"/>
          <w:szCs w:val="28"/>
        </w:rPr>
        <w:t xml:space="preserve">Костино-Быстрянского </w:t>
      </w:r>
      <w:r w:rsidRPr="00C43AE3">
        <w:rPr>
          <w:sz w:val="28"/>
          <w:szCs w:val="28"/>
        </w:rPr>
        <w:t xml:space="preserve">сельского поселения по расходам </w:t>
      </w:r>
      <w:r>
        <w:rPr>
          <w:sz w:val="28"/>
          <w:szCs w:val="28"/>
        </w:rPr>
        <w:t>в целом по итогам 2016</w:t>
      </w:r>
      <w:r w:rsidRPr="00C43AE3">
        <w:rPr>
          <w:sz w:val="28"/>
          <w:szCs w:val="28"/>
        </w:rPr>
        <w:t xml:space="preserve"> года </w:t>
      </w:r>
      <w:r w:rsidRPr="00A765EA">
        <w:rPr>
          <w:sz w:val="28"/>
          <w:szCs w:val="28"/>
        </w:rPr>
        <w:t>составило 68,4%</w:t>
      </w:r>
      <w:r>
        <w:rPr>
          <w:sz w:val="28"/>
          <w:szCs w:val="28"/>
        </w:rPr>
        <w:t xml:space="preserve"> </w:t>
      </w:r>
      <w:r w:rsidRPr="00C43AE3">
        <w:rPr>
          <w:sz w:val="28"/>
          <w:szCs w:val="28"/>
        </w:rPr>
        <w:t xml:space="preserve">(план – </w:t>
      </w:r>
      <w:r>
        <w:rPr>
          <w:sz w:val="28"/>
          <w:szCs w:val="28"/>
        </w:rPr>
        <w:t>18 587,8 тыс.</w:t>
      </w:r>
      <w:r w:rsidRPr="00C43AE3">
        <w:rPr>
          <w:sz w:val="28"/>
          <w:szCs w:val="28"/>
        </w:rPr>
        <w:t xml:space="preserve"> руб. фактически исполнено – </w:t>
      </w:r>
      <w:r>
        <w:rPr>
          <w:sz w:val="28"/>
          <w:szCs w:val="28"/>
        </w:rPr>
        <w:t>12 714,7 тыс.</w:t>
      </w:r>
      <w:bookmarkStart w:id="0" w:name="_GoBack"/>
      <w:bookmarkEnd w:id="0"/>
      <w:r w:rsidRPr="00C43AE3">
        <w:rPr>
          <w:sz w:val="28"/>
          <w:szCs w:val="28"/>
        </w:rPr>
        <w:t xml:space="preserve"> руб.) (ф.0503117).</w:t>
      </w:r>
    </w:p>
    <w:p w:rsidR="00C824EC" w:rsidRDefault="00C824EC" w:rsidP="00BB45E3">
      <w:pPr>
        <w:tabs>
          <w:tab w:val="left" w:pos="708"/>
        </w:tabs>
        <w:ind w:left="170" w:right="24" w:firstLine="1248"/>
        <w:jc w:val="both"/>
        <w:rPr>
          <w:sz w:val="28"/>
          <w:szCs w:val="28"/>
        </w:rPr>
      </w:pPr>
      <w:r w:rsidRPr="00C43AE3">
        <w:rPr>
          <w:sz w:val="28"/>
          <w:szCs w:val="28"/>
        </w:rPr>
        <w:t>По разделу «Общегосударственные расходы» произвед</w:t>
      </w:r>
      <w:r>
        <w:rPr>
          <w:sz w:val="28"/>
          <w:szCs w:val="28"/>
        </w:rPr>
        <w:t>ены расходы в сумме 4 671,0 тыс.</w:t>
      </w:r>
      <w:r w:rsidRPr="00C43AE3">
        <w:rPr>
          <w:sz w:val="28"/>
          <w:szCs w:val="28"/>
        </w:rPr>
        <w:t xml:space="preserve"> руб</w:t>
      </w:r>
      <w:r>
        <w:rPr>
          <w:sz w:val="28"/>
          <w:szCs w:val="28"/>
        </w:rPr>
        <w:t>лей при плане 4 671,8 тыс.</w:t>
      </w:r>
      <w:r w:rsidRPr="00C43AE3">
        <w:rPr>
          <w:sz w:val="28"/>
          <w:szCs w:val="28"/>
        </w:rPr>
        <w:t xml:space="preserve"> руб</w:t>
      </w:r>
      <w:r>
        <w:rPr>
          <w:sz w:val="28"/>
          <w:szCs w:val="28"/>
        </w:rPr>
        <w:t>лей</w:t>
      </w:r>
      <w:r w:rsidRPr="00C43AE3">
        <w:rPr>
          <w:sz w:val="28"/>
          <w:szCs w:val="28"/>
        </w:rPr>
        <w:t>, что составляет 100%. Расходы на содержании Главы пос</w:t>
      </w:r>
      <w:r>
        <w:rPr>
          <w:sz w:val="28"/>
          <w:szCs w:val="28"/>
        </w:rPr>
        <w:t xml:space="preserve">еления составили – 657,4 тыс. </w:t>
      </w:r>
      <w:r w:rsidRPr="00C43AE3">
        <w:rPr>
          <w:sz w:val="28"/>
          <w:szCs w:val="28"/>
        </w:rPr>
        <w:t>руб</w:t>
      </w:r>
      <w:r>
        <w:rPr>
          <w:sz w:val="28"/>
          <w:szCs w:val="28"/>
        </w:rPr>
        <w:t>лей</w:t>
      </w:r>
      <w:r w:rsidRPr="00C43AE3">
        <w:rPr>
          <w:sz w:val="28"/>
          <w:szCs w:val="28"/>
        </w:rPr>
        <w:t xml:space="preserve"> при плане </w:t>
      </w:r>
      <w:r>
        <w:rPr>
          <w:sz w:val="28"/>
          <w:szCs w:val="28"/>
        </w:rPr>
        <w:t>657,6 тыс.</w:t>
      </w:r>
      <w:r w:rsidRPr="00C43AE3">
        <w:rPr>
          <w:sz w:val="28"/>
          <w:szCs w:val="28"/>
        </w:rPr>
        <w:t xml:space="preserve"> руб</w:t>
      </w:r>
      <w:r>
        <w:rPr>
          <w:sz w:val="28"/>
          <w:szCs w:val="28"/>
        </w:rPr>
        <w:t>лей</w:t>
      </w:r>
      <w:r w:rsidRPr="00C43AE3">
        <w:rPr>
          <w:sz w:val="28"/>
          <w:szCs w:val="28"/>
        </w:rPr>
        <w:t xml:space="preserve"> или 100%. Расходы на содержание аппарата уп</w:t>
      </w:r>
      <w:r>
        <w:rPr>
          <w:sz w:val="28"/>
          <w:szCs w:val="28"/>
        </w:rPr>
        <w:t>равления составили 3479,4 тыс.</w:t>
      </w:r>
      <w:r w:rsidRPr="00C43AE3">
        <w:rPr>
          <w:sz w:val="28"/>
          <w:szCs w:val="28"/>
        </w:rPr>
        <w:t xml:space="preserve"> руб</w:t>
      </w:r>
      <w:r>
        <w:rPr>
          <w:sz w:val="28"/>
          <w:szCs w:val="28"/>
        </w:rPr>
        <w:t>лей при плане – 3 479,4 тыс.</w:t>
      </w:r>
      <w:r w:rsidRPr="00C43AE3">
        <w:rPr>
          <w:sz w:val="28"/>
          <w:szCs w:val="28"/>
        </w:rPr>
        <w:t xml:space="preserve"> руб</w:t>
      </w:r>
      <w:r>
        <w:rPr>
          <w:sz w:val="28"/>
          <w:szCs w:val="28"/>
        </w:rPr>
        <w:t>лей</w:t>
      </w:r>
      <w:r w:rsidRPr="00C43AE3">
        <w:rPr>
          <w:sz w:val="28"/>
          <w:szCs w:val="28"/>
        </w:rPr>
        <w:t>, что составляет 100%.</w:t>
      </w:r>
    </w:p>
    <w:p w:rsidR="00C824EC" w:rsidRPr="00C43AE3" w:rsidRDefault="00C824EC" w:rsidP="00BB45E3">
      <w:pPr>
        <w:tabs>
          <w:tab w:val="left" w:pos="708"/>
        </w:tabs>
        <w:ind w:left="170" w:right="24" w:firstLine="1248"/>
        <w:jc w:val="both"/>
        <w:rPr>
          <w:sz w:val="28"/>
          <w:szCs w:val="28"/>
        </w:rPr>
      </w:pPr>
      <w:r>
        <w:rPr>
          <w:sz w:val="28"/>
          <w:szCs w:val="28"/>
        </w:rPr>
        <w:t>По разделу «Обеспечение проведения выборов и референдумов» произведены расходы в сумме 199,9 тыс. рублей (199,8 тыс. рублей).</w:t>
      </w:r>
    </w:p>
    <w:p w:rsidR="00C824EC" w:rsidRPr="00C43AE3" w:rsidRDefault="00C824EC" w:rsidP="00BB45E3">
      <w:pPr>
        <w:tabs>
          <w:tab w:val="left" w:pos="708"/>
        </w:tabs>
        <w:ind w:left="170" w:right="24" w:firstLine="1248"/>
        <w:jc w:val="both"/>
        <w:rPr>
          <w:sz w:val="28"/>
          <w:szCs w:val="28"/>
        </w:rPr>
      </w:pPr>
      <w:r w:rsidRPr="00C43AE3">
        <w:rPr>
          <w:sz w:val="28"/>
          <w:szCs w:val="28"/>
        </w:rPr>
        <w:t>Расходы по разделу «Другие общегосударственные вопросы» (оплата членского взноса в СМО РО, публикация НПА, инвентаризация и паспортизация объектов недв</w:t>
      </w:r>
      <w:r>
        <w:rPr>
          <w:sz w:val="28"/>
          <w:szCs w:val="28"/>
        </w:rPr>
        <w:t>ижимости) составили – 334,4</w:t>
      </w:r>
      <w:r w:rsidRPr="00C43AE3">
        <w:rPr>
          <w:sz w:val="28"/>
          <w:szCs w:val="28"/>
        </w:rPr>
        <w:t xml:space="preserve"> руб., что составляет 99,9% от запланированных бюджетных ассигнований на </w:t>
      </w:r>
      <w:r>
        <w:rPr>
          <w:sz w:val="28"/>
          <w:szCs w:val="28"/>
        </w:rPr>
        <w:t>2016</w:t>
      </w:r>
      <w:r w:rsidRPr="00C43AE3">
        <w:rPr>
          <w:sz w:val="28"/>
          <w:szCs w:val="28"/>
        </w:rPr>
        <w:t xml:space="preserve"> г.</w:t>
      </w:r>
    </w:p>
    <w:p w:rsidR="00C824EC" w:rsidRPr="00C43AE3" w:rsidRDefault="00C824EC" w:rsidP="00BB45E3">
      <w:pPr>
        <w:tabs>
          <w:tab w:val="left" w:pos="708"/>
        </w:tabs>
        <w:ind w:left="170" w:right="24" w:firstLine="1248"/>
        <w:jc w:val="both"/>
        <w:rPr>
          <w:sz w:val="28"/>
          <w:szCs w:val="28"/>
        </w:rPr>
      </w:pPr>
      <w:r w:rsidRPr="00C43AE3">
        <w:rPr>
          <w:sz w:val="28"/>
          <w:szCs w:val="28"/>
        </w:rPr>
        <w:t>«Национальн</w:t>
      </w:r>
      <w:r>
        <w:rPr>
          <w:sz w:val="28"/>
          <w:szCs w:val="28"/>
        </w:rPr>
        <w:t>ая оборона»: при плане 174,8 тыс.</w:t>
      </w:r>
      <w:r w:rsidRPr="00C43AE3">
        <w:rPr>
          <w:sz w:val="28"/>
          <w:szCs w:val="28"/>
        </w:rPr>
        <w:t xml:space="preserve"> руб</w:t>
      </w:r>
      <w:r>
        <w:rPr>
          <w:sz w:val="28"/>
          <w:szCs w:val="28"/>
        </w:rPr>
        <w:t xml:space="preserve">лей бюджетные ассигнования исполнены полностью. </w:t>
      </w:r>
      <w:r w:rsidRPr="00C43AE3">
        <w:rPr>
          <w:sz w:val="28"/>
          <w:szCs w:val="28"/>
        </w:rPr>
        <w:t xml:space="preserve">Выделенные средства из Фонда компенсаций использованы на: заработную плату с начислениями – </w:t>
      </w:r>
      <w:r>
        <w:rPr>
          <w:sz w:val="28"/>
          <w:szCs w:val="28"/>
        </w:rPr>
        <w:t>147,8 тыс.</w:t>
      </w:r>
      <w:r w:rsidRPr="00C43AE3">
        <w:rPr>
          <w:sz w:val="28"/>
          <w:szCs w:val="28"/>
        </w:rPr>
        <w:t xml:space="preserve"> руб</w:t>
      </w:r>
      <w:r>
        <w:rPr>
          <w:sz w:val="28"/>
          <w:szCs w:val="28"/>
        </w:rPr>
        <w:t>лей</w:t>
      </w:r>
      <w:r w:rsidRPr="00C43AE3">
        <w:rPr>
          <w:sz w:val="28"/>
          <w:szCs w:val="28"/>
        </w:rPr>
        <w:t>.</w:t>
      </w:r>
    </w:p>
    <w:p w:rsidR="00C824EC" w:rsidRPr="00C43AE3" w:rsidRDefault="00C824EC" w:rsidP="00BB45E3">
      <w:pPr>
        <w:tabs>
          <w:tab w:val="left" w:pos="708"/>
        </w:tabs>
        <w:ind w:left="170" w:right="24" w:firstLine="1248"/>
        <w:jc w:val="both"/>
        <w:rPr>
          <w:sz w:val="28"/>
          <w:szCs w:val="28"/>
        </w:rPr>
      </w:pPr>
      <w:r w:rsidRPr="00C43AE3">
        <w:rPr>
          <w:sz w:val="28"/>
          <w:szCs w:val="28"/>
        </w:rPr>
        <w:t>По разделу «Национальная безопасность и правоохранительная деятельность»</w:t>
      </w:r>
      <w:r>
        <w:rPr>
          <w:sz w:val="28"/>
          <w:szCs w:val="28"/>
        </w:rPr>
        <w:t xml:space="preserve"> выполнение плана составило 100% (план – 148,2 руб., факт – 148,2 тыс.</w:t>
      </w:r>
      <w:r w:rsidRPr="00C43AE3">
        <w:rPr>
          <w:sz w:val="28"/>
          <w:szCs w:val="28"/>
        </w:rPr>
        <w:t xml:space="preserve"> руб</w:t>
      </w:r>
      <w:r>
        <w:rPr>
          <w:sz w:val="28"/>
          <w:szCs w:val="28"/>
        </w:rPr>
        <w:t>лей</w:t>
      </w:r>
      <w:r w:rsidRPr="00C43AE3">
        <w:rPr>
          <w:sz w:val="28"/>
          <w:szCs w:val="28"/>
        </w:rPr>
        <w:t>)</w:t>
      </w:r>
      <w:r>
        <w:rPr>
          <w:sz w:val="28"/>
          <w:szCs w:val="28"/>
        </w:rPr>
        <w:t xml:space="preserve">. </w:t>
      </w:r>
    </w:p>
    <w:p w:rsidR="00C824EC" w:rsidRPr="00C43AE3" w:rsidRDefault="00C824EC" w:rsidP="00BB45E3">
      <w:pPr>
        <w:tabs>
          <w:tab w:val="left" w:pos="708"/>
        </w:tabs>
        <w:ind w:left="170" w:right="24" w:firstLine="1248"/>
        <w:jc w:val="both"/>
        <w:rPr>
          <w:sz w:val="28"/>
          <w:szCs w:val="28"/>
        </w:rPr>
      </w:pPr>
      <w:r w:rsidRPr="00C43AE3">
        <w:rPr>
          <w:sz w:val="28"/>
          <w:szCs w:val="28"/>
        </w:rPr>
        <w:t>По разделу «Дорожное хозяйство (дорож</w:t>
      </w:r>
      <w:r>
        <w:rPr>
          <w:sz w:val="28"/>
          <w:szCs w:val="28"/>
        </w:rPr>
        <w:t>ные фонды)» при плане 1325,6</w:t>
      </w:r>
      <w:r w:rsidRPr="00C43AE3">
        <w:rPr>
          <w:sz w:val="28"/>
          <w:szCs w:val="28"/>
        </w:rPr>
        <w:t xml:space="preserve"> руб. фактически исполнено на содержани</w:t>
      </w:r>
      <w:r>
        <w:rPr>
          <w:sz w:val="28"/>
          <w:szCs w:val="28"/>
        </w:rPr>
        <w:t>е автомобильных дорог 1324,6 тыс.</w:t>
      </w:r>
      <w:r w:rsidRPr="00C43AE3">
        <w:rPr>
          <w:sz w:val="28"/>
          <w:szCs w:val="28"/>
        </w:rPr>
        <w:t xml:space="preserve"> руб</w:t>
      </w:r>
      <w:r>
        <w:rPr>
          <w:sz w:val="28"/>
          <w:szCs w:val="28"/>
        </w:rPr>
        <w:t>лей, что составило 9,9% . Средства были использованы</w:t>
      </w:r>
      <w:r w:rsidRPr="00C43AE3">
        <w:rPr>
          <w:sz w:val="28"/>
          <w:szCs w:val="28"/>
        </w:rPr>
        <w:t xml:space="preserve"> на </w:t>
      </w:r>
      <w:r>
        <w:rPr>
          <w:sz w:val="28"/>
          <w:szCs w:val="28"/>
        </w:rPr>
        <w:t xml:space="preserve">проведение </w:t>
      </w:r>
      <w:r w:rsidRPr="00C43AE3">
        <w:rPr>
          <w:sz w:val="28"/>
          <w:szCs w:val="28"/>
        </w:rPr>
        <w:t>работы по очистке внутрипоселковых</w:t>
      </w:r>
      <w:r w:rsidRPr="0047427E">
        <w:rPr>
          <w:sz w:val="28"/>
          <w:szCs w:val="28"/>
        </w:rPr>
        <w:t xml:space="preserve"> </w:t>
      </w:r>
      <w:r w:rsidRPr="00C43AE3">
        <w:rPr>
          <w:sz w:val="28"/>
          <w:szCs w:val="28"/>
        </w:rPr>
        <w:t>дорог от снега</w:t>
      </w:r>
      <w:r>
        <w:rPr>
          <w:sz w:val="28"/>
          <w:szCs w:val="28"/>
        </w:rPr>
        <w:t>, мусора, сорной растительности,</w:t>
      </w:r>
      <w:r w:rsidRPr="00FF7B39">
        <w:t xml:space="preserve"> </w:t>
      </w:r>
      <w:r w:rsidRPr="00FF7B39">
        <w:rPr>
          <w:sz w:val="28"/>
          <w:szCs w:val="28"/>
        </w:rPr>
        <w:t xml:space="preserve">обкос обочин </w:t>
      </w:r>
      <w:r w:rsidRPr="00C43AE3">
        <w:rPr>
          <w:sz w:val="28"/>
          <w:szCs w:val="28"/>
        </w:rPr>
        <w:t>внутрипоселковых</w:t>
      </w:r>
      <w:r w:rsidRPr="00FF7B39">
        <w:rPr>
          <w:sz w:val="28"/>
          <w:szCs w:val="28"/>
        </w:rPr>
        <w:t xml:space="preserve"> дорог</w:t>
      </w:r>
      <w:r>
        <w:rPr>
          <w:sz w:val="28"/>
          <w:szCs w:val="28"/>
        </w:rPr>
        <w:t xml:space="preserve">, проведение ямочного ремонта по ул.Котельникова, </w:t>
      </w:r>
      <w:r w:rsidRPr="00FF7B39">
        <w:rPr>
          <w:sz w:val="28"/>
          <w:szCs w:val="28"/>
        </w:rPr>
        <w:t xml:space="preserve">восстановление щебеночной дороги </w:t>
      </w:r>
      <w:r>
        <w:rPr>
          <w:sz w:val="28"/>
          <w:szCs w:val="28"/>
        </w:rPr>
        <w:t>в х.Русско-Влассовский</w:t>
      </w:r>
      <w:r w:rsidRPr="00C43AE3">
        <w:rPr>
          <w:sz w:val="28"/>
          <w:szCs w:val="28"/>
        </w:rPr>
        <w:t>.</w:t>
      </w:r>
    </w:p>
    <w:p w:rsidR="00C824EC" w:rsidRPr="00C43AE3" w:rsidRDefault="00C824EC" w:rsidP="00BB45E3">
      <w:pPr>
        <w:tabs>
          <w:tab w:val="left" w:pos="708"/>
        </w:tabs>
        <w:ind w:left="170" w:right="24" w:firstLine="1248"/>
        <w:jc w:val="both"/>
        <w:rPr>
          <w:sz w:val="28"/>
          <w:szCs w:val="28"/>
        </w:rPr>
      </w:pPr>
      <w:r w:rsidRPr="00C43AE3">
        <w:rPr>
          <w:sz w:val="28"/>
          <w:szCs w:val="28"/>
        </w:rPr>
        <w:t>По разделу «Жилищно-коммунальное х</w:t>
      </w:r>
      <w:r>
        <w:rPr>
          <w:sz w:val="28"/>
          <w:szCs w:val="28"/>
        </w:rPr>
        <w:t>озяйство» при плане 8 012,6 тыс. рублей</w:t>
      </w:r>
      <w:r w:rsidRPr="00C43AE3">
        <w:rPr>
          <w:sz w:val="28"/>
          <w:szCs w:val="28"/>
        </w:rPr>
        <w:t xml:space="preserve"> израсходовал</w:t>
      </w:r>
      <w:r>
        <w:rPr>
          <w:sz w:val="28"/>
          <w:szCs w:val="28"/>
        </w:rPr>
        <w:t>и средств на сумму 2 142,2 тыс.</w:t>
      </w:r>
      <w:r w:rsidRPr="00C43AE3">
        <w:rPr>
          <w:sz w:val="28"/>
          <w:szCs w:val="28"/>
        </w:rPr>
        <w:t xml:space="preserve"> руб</w:t>
      </w:r>
      <w:r>
        <w:rPr>
          <w:sz w:val="28"/>
          <w:szCs w:val="28"/>
        </w:rPr>
        <w:t>лей, что составляет 26,7</w:t>
      </w:r>
      <w:r w:rsidRPr="00C43AE3">
        <w:rPr>
          <w:sz w:val="28"/>
          <w:szCs w:val="28"/>
        </w:rPr>
        <w:t xml:space="preserve">%. </w:t>
      </w:r>
      <w:r>
        <w:rPr>
          <w:sz w:val="28"/>
          <w:szCs w:val="28"/>
        </w:rPr>
        <w:t>Неисполнение плановых показателей обусловлено частичной оплатой ПСД газопроводов (в размере 20%), окончательный расчет не произведен ввиду отсутствия положительного заключения проектно-сметной документации.</w:t>
      </w:r>
    </w:p>
    <w:p w:rsidR="00C824EC" w:rsidRPr="00C43AE3" w:rsidRDefault="00C824EC" w:rsidP="00BB45E3">
      <w:pPr>
        <w:tabs>
          <w:tab w:val="left" w:pos="708"/>
        </w:tabs>
        <w:ind w:left="170" w:right="24" w:firstLine="1248"/>
        <w:jc w:val="both"/>
        <w:rPr>
          <w:sz w:val="28"/>
          <w:szCs w:val="28"/>
        </w:rPr>
      </w:pPr>
      <w:r w:rsidRPr="00C43AE3">
        <w:rPr>
          <w:sz w:val="28"/>
          <w:szCs w:val="28"/>
        </w:rPr>
        <w:t>По разделу «</w:t>
      </w:r>
      <w:r>
        <w:rPr>
          <w:sz w:val="28"/>
          <w:szCs w:val="28"/>
        </w:rPr>
        <w:t>Культура» при плане 4 036,3 тыс. рублей</w:t>
      </w:r>
      <w:r w:rsidRPr="00C43AE3">
        <w:rPr>
          <w:sz w:val="28"/>
          <w:szCs w:val="28"/>
        </w:rPr>
        <w:t xml:space="preserve"> фактические бюджетные ассигно</w:t>
      </w:r>
      <w:r>
        <w:rPr>
          <w:sz w:val="28"/>
          <w:szCs w:val="28"/>
        </w:rPr>
        <w:t>вания составили  4035,6 тыс.</w:t>
      </w:r>
      <w:r w:rsidRPr="00C43AE3">
        <w:rPr>
          <w:sz w:val="28"/>
          <w:szCs w:val="28"/>
        </w:rPr>
        <w:t xml:space="preserve"> руб</w:t>
      </w:r>
      <w:r>
        <w:rPr>
          <w:sz w:val="28"/>
          <w:szCs w:val="28"/>
        </w:rPr>
        <w:t>лей</w:t>
      </w:r>
      <w:r w:rsidRPr="00C43AE3">
        <w:rPr>
          <w:sz w:val="28"/>
          <w:szCs w:val="28"/>
        </w:rPr>
        <w:t>, в том числе:</w:t>
      </w:r>
    </w:p>
    <w:p w:rsidR="00C824EC" w:rsidRPr="00C43AE3" w:rsidRDefault="00C824EC" w:rsidP="00BB45E3">
      <w:pPr>
        <w:tabs>
          <w:tab w:val="left" w:pos="708"/>
        </w:tabs>
        <w:ind w:left="170" w:right="24" w:firstLine="1248"/>
        <w:jc w:val="both"/>
        <w:rPr>
          <w:sz w:val="28"/>
          <w:szCs w:val="28"/>
        </w:rPr>
      </w:pPr>
      <w:r>
        <w:rPr>
          <w:sz w:val="28"/>
          <w:szCs w:val="28"/>
        </w:rPr>
        <w:t>р</w:t>
      </w:r>
      <w:r w:rsidRPr="00C43AE3">
        <w:rPr>
          <w:sz w:val="28"/>
          <w:szCs w:val="28"/>
        </w:rPr>
        <w:t>асходы на МБУК «</w:t>
      </w:r>
      <w:r>
        <w:rPr>
          <w:sz w:val="28"/>
          <w:szCs w:val="28"/>
        </w:rPr>
        <w:t xml:space="preserve">Костино-Быстрянский </w:t>
      </w:r>
      <w:r w:rsidRPr="00C43AE3">
        <w:rPr>
          <w:sz w:val="28"/>
          <w:szCs w:val="28"/>
        </w:rPr>
        <w:t>сельский Дом к</w:t>
      </w:r>
      <w:r>
        <w:rPr>
          <w:sz w:val="28"/>
          <w:szCs w:val="28"/>
        </w:rPr>
        <w:t>ультуры» составили – 3229,5 тыс.</w:t>
      </w:r>
      <w:r w:rsidRPr="00C43AE3">
        <w:rPr>
          <w:sz w:val="28"/>
          <w:szCs w:val="28"/>
        </w:rPr>
        <w:t xml:space="preserve"> руб</w:t>
      </w:r>
      <w:r>
        <w:rPr>
          <w:sz w:val="28"/>
          <w:szCs w:val="28"/>
        </w:rPr>
        <w:t>лей;</w:t>
      </w:r>
    </w:p>
    <w:p w:rsidR="00C824EC" w:rsidRDefault="00C824EC" w:rsidP="00BB45E3">
      <w:pPr>
        <w:tabs>
          <w:tab w:val="left" w:pos="708"/>
        </w:tabs>
        <w:ind w:left="170" w:right="24" w:firstLine="1248"/>
        <w:jc w:val="both"/>
        <w:rPr>
          <w:sz w:val="28"/>
          <w:szCs w:val="28"/>
        </w:rPr>
      </w:pPr>
      <w:r>
        <w:rPr>
          <w:sz w:val="28"/>
          <w:szCs w:val="28"/>
        </w:rPr>
        <w:t>р</w:t>
      </w:r>
      <w:r w:rsidRPr="00C43AE3">
        <w:rPr>
          <w:sz w:val="28"/>
          <w:szCs w:val="28"/>
        </w:rPr>
        <w:t>асходы на МБУ</w:t>
      </w:r>
      <w:r>
        <w:rPr>
          <w:sz w:val="28"/>
          <w:szCs w:val="28"/>
        </w:rPr>
        <w:t xml:space="preserve">К «Костино-Быстрянская библиотека» - 806,1 тыс. </w:t>
      </w:r>
      <w:r w:rsidRPr="00C43AE3">
        <w:rPr>
          <w:sz w:val="28"/>
          <w:szCs w:val="28"/>
        </w:rPr>
        <w:t>руб</w:t>
      </w:r>
      <w:r>
        <w:rPr>
          <w:sz w:val="28"/>
          <w:szCs w:val="28"/>
        </w:rPr>
        <w:t>лей.</w:t>
      </w:r>
    </w:p>
    <w:p w:rsidR="00C824EC" w:rsidRPr="00C43AE3" w:rsidRDefault="00C824EC" w:rsidP="008E32AF">
      <w:pPr>
        <w:tabs>
          <w:tab w:val="left" w:pos="708"/>
        </w:tabs>
        <w:ind w:left="170" w:right="24" w:firstLine="1248"/>
        <w:jc w:val="both"/>
        <w:rPr>
          <w:sz w:val="28"/>
          <w:szCs w:val="28"/>
        </w:rPr>
      </w:pPr>
      <w:r>
        <w:rPr>
          <w:sz w:val="28"/>
          <w:szCs w:val="28"/>
        </w:rPr>
        <w:t>По разделу «Социальная политика»</w:t>
      </w:r>
      <w:r w:rsidRPr="00C43AE3">
        <w:rPr>
          <w:sz w:val="28"/>
          <w:szCs w:val="28"/>
        </w:rPr>
        <w:t xml:space="preserve">» при плане </w:t>
      </w:r>
      <w:r>
        <w:rPr>
          <w:sz w:val="28"/>
          <w:szCs w:val="28"/>
        </w:rPr>
        <w:t>189,1 тыс. рублей</w:t>
      </w:r>
      <w:r w:rsidRPr="00C43AE3">
        <w:rPr>
          <w:sz w:val="28"/>
          <w:szCs w:val="28"/>
        </w:rPr>
        <w:t>, фа</w:t>
      </w:r>
      <w:r>
        <w:rPr>
          <w:sz w:val="28"/>
          <w:szCs w:val="28"/>
        </w:rPr>
        <w:t>ктически израсходовано 189,0 тыс.</w:t>
      </w:r>
      <w:r w:rsidRPr="00C43AE3">
        <w:rPr>
          <w:sz w:val="28"/>
          <w:szCs w:val="28"/>
        </w:rPr>
        <w:t xml:space="preserve"> руб</w:t>
      </w:r>
      <w:r>
        <w:rPr>
          <w:sz w:val="28"/>
          <w:szCs w:val="28"/>
        </w:rPr>
        <w:t>лей, что составило 100</w:t>
      </w:r>
      <w:r w:rsidRPr="00C43AE3">
        <w:rPr>
          <w:sz w:val="28"/>
          <w:szCs w:val="28"/>
        </w:rPr>
        <w:t>%.</w:t>
      </w:r>
      <w:r>
        <w:rPr>
          <w:sz w:val="28"/>
          <w:szCs w:val="28"/>
        </w:rPr>
        <w:t xml:space="preserve"> Расходы по данному разделу направлены на выплаты пенсий муниципальным служащим.</w:t>
      </w:r>
    </w:p>
    <w:p w:rsidR="00C824EC" w:rsidRPr="00C43AE3" w:rsidRDefault="00C824EC" w:rsidP="00BB45E3">
      <w:pPr>
        <w:tabs>
          <w:tab w:val="left" w:pos="708"/>
        </w:tabs>
        <w:ind w:left="170" w:right="24" w:firstLine="1248"/>
        <w:jc w:val="both"/>
        <w:rPr>
          <w:sz w:val="28"/>
          <w:szCs w:val="28"/>
        </w:rPr>
      </w:pPr>
      <w:r>
        <w:rPr>
          <w:sz w:val="28"/>
          <w:szCs w:val="28"/>
        </w:rPr>
        <w:t>По разделу «Физическая культура и спорт» при плане 29,4 тыс.</w:t>
      </w:r>
      <w:r w:rsidRPr="00C43AE3">
        <w:rPr>
          <w:sz w:val="28"/>
          <w:szCs w:val="28"/>
        </w:rPr>
        <w:t xml:space="preserve"> руб</w:t>
      </w:r>
      <w:r>
        <w:rPr>
          <w:sz w:val="28"/>
          <w:szCs w:val="28"/>
        </w:rPr>
        <w:t>лей</w:t>
      </w:r>
      <w:r w:rsidRPr="00C43AE3">
        <w:rPr>
          <w:sz w:val="28"/>
          <w:szCs w:val="28"/>
        </w:rPr>
        <w:t>, фак</w:t>
      </w:r>
      <w:r>
        <w:rPr>
          <w:sz w:val="28"/>
          <w:szCs w:val="28"/>
        </w:rPr>
        <w:t>тически израсходовано 29,3 тыс. рублей, что составило 99,7% исполнения плановых назначений</w:t>
      </w:r>
      <w:r w:rsidRPr="00C43AE3">
        <w:rPr>
          <w:sz w:val="28"/>
          <w:szCs w:val="28"/>
        </w:rPr>
        <w:t>.</w:t>
      </w:r>
    </w:p>
    <w:p w:rsidR="00C824EC" w:rsidRPr="00C43AE3" w:rsidRDefault="00C824EC" w:rsidP="00BB45E3">
      <w:pPr>
        <w:tabs>
          <w:tab w:val="left" w:pos="708"/>
        </w:tabs>
        <w:ind w:right="24"/>
        <w:jc w:val="both"/>
        <w:rPr>
          <w:sz w:val="28"/>
          <w:szCs w:val="28"/>
        </w:rPr>
      </w:pPr>
    </w:p>
    <w:p w:rsidR="00C824EC" w:rsidRPr="00C43AE3" w:rsidRDefault="00C824EC" w:rsidP="00BB45E3">
      <w:pPr>
        <w:tabs>
          <w:tab w:val="left" w:pos="708"/>
        </w:tabs>
        <w:ind w:left="170" w:right="24"/>
        <w:jc w:val="both"/>
        <w:rPr>
          <w:sz w:val="28"/>
          <w:szCs w:val="28"/>
        </w:rPr>
      </w:pPr>
    </w:p>
    <w:p w:rsidR="00C824EC" w:rsidRPr="00C43AE3" w:rsidRDefault="00C824EC" w:rsidP="00BB45E3">
      <w:pPr>
        <w:tabs>
          <w:tab w:val="left" w:pos="708"/>
        </w:tabs>
        <w:ind w:left="170" w:right="24"/>
        <w:jc w:val="both"/>
        <w:rPr>
          <w:sz w:val="28"/>
          <w:szCs w:val="28"/>
        </w:rPr>
      </w:pPr>
      <w:r>
        <w:rPr>
          <w:sz w:val="28"/>
          <w:szCs w:val="28"/>
        </w:rPr>
        <w:t>Глава Адмимнистрации Костино-Быстрянского</w:t>
      </w:r>
      <w:r w:rsidRPr="00C43AE3">
        <w:rPr>
          <w:sz w:val="28"/>
          <w:szCs w:val="28"/>
        </w:rPr>
        <w:t xml:space="preserve"> </w:t>
      </w:r>
    </w:p>
    <w:p w:rsidR="00C824EC" w:rsidRPr="00C43AE3" w:rsidRDefault="00C824EC" w:rsidP="00BB45E3">
      <w:pPr>
        <w:tabs>
          <w:tab w:val="left" w:pos="708"/>
        </w:tabs>
        <w:ind w:left="170" w:right="24"/>
        <w:jc w:val="both"/>
        <w:rPr>
          <w:sz w:val="28"/>
          <w:szCs w:val="28"/>
        </w:rPr>
      </w:pPr>
      <w:r w:rsidRPr="00C43AE3">
        <w:rPr>
          <w:sz w:val="28"/>
          <w:szCs w:val="28"/>
        </w:rPr>
        <w:t>сельского</w:t>
      </w:r>
      <w:r>
        <w:rPr>
          <w:sz w:val="28"/>
          <w:szCs w:val="28"/>
        </w:rPr>
        <w:t xml:space="preserve"> </w:t>
      </w:r>
      <w:r w:rsidRPr="00C43AE3">
        <w:rPr>
          <w:sz w:val="28"/>
          <w:szCs w:val="28"/>
        </w:rPr>
        <w:t xml:space="preserve">поселения                                                        </w:t>
      </w:r>
      <w:r>
        <w:rPr>
          <w:sz w:val="28"/>
          <w:szCs w:val="28"/>
        </w:rPr>
        <w:t xml:space="preserve">                 С.Н. Хлебников                    </w:t>
      </w:r>
      <w:r w:rsidRPr="00C43AE3">
        <w:rPr>
          <w:sz w:val="28"/>
          <w:szCs w:val="28"/>
        </w:rPr>
        <w:t xml:space="preserve">                           </w:t>
      </w:r>
    </w:p>
    <w:p w:rsidR="00C824EC" w:rsidRPr="00C43AE3" w:rsidRDefault="00C824EC" w:rsidP="00BB45E3">
      <w:pPr>
        <w:tabs>
          <w:tab w:val="left" w:pos="708"/>
        </w:tabs>
        <w:ind w:left="170" w:right="24"/>
        <w:jc w:val="both"/>
        <w:rPr>
          <w:sz w:val="28"/>
          <w:szCs w:val="28"/>
        </w:rPr>
      </w:pPr>
    </w:p>
    <w:p w:rsidR="00C824EC" w:rsidRPr="00C43AE3" w:rsidRDefault="00C824EC" w:rsidP="00BB45E3">
      <w:pPr>
        <w:tabs>
          <w:tab w:val="left" w:pos="708"/>
        </w:tabs>
        <w:ind w:left="170" w:right="24"/>
        <w:jc w:val="both"/>
        <w:rPr>
          <w:sz w:val="28"/>
          <w:szCs w:val="28"/>
        </w:rPr>
      </w:pPr>
      <w:r w:rsidRPr="00C43AE3">
        <w:rPr>
          <w:sz w:val="28"/>
          <w:szCs w:val="28"/>
        </w:rPr>
        <w:t xml:space="preserve">Главный </w:t>
      </w:r>
      <w:r>
        <w:rPr>
          <w:sz w:val="28"/>
          <w:szCs w:val="28"/>
        </w:rPr>
        <w:t xml:space="preserve">специалист по ведению </w:t>
      </w:r>
      <w:r w:rsidRPr="00C43AE3">
        <w:rPr>
          <w:sz w:val="28"/>
          <w:szCs w:val="28"/>
        </w:rPr>
        <w:t>бух</w:t>
      </w:r>
      <w:r>
        <w:rPr>
          <w:sz w:val="28"/>
          <w:szCs w:val="28"/>
        </w:rPr>
        <w:t>учета</w:t>
      </w:r>
      <w:r w:rsidRPr="00C43AE3">
        <w:rPr>
          <w:sz w:val="28"/>
          <w:szCs w:val="28"/>
        </w:rPr>
        <w:t xml:space="preserve">                          </w:t>
      </w:r>
      <w:r w:rsidRPr="00C43AE3">
        <w:rPr>
          <w:sz w:val="28"/>
          <w:szCs w:val="28"/>
        </w:rPr>
        <w:tab/>
        <w:t xml:space="preserve">           </w:t>
      </w:r>
      <w:r>
        <w:rPr>
          <w:sz w:val="28"/>
          <w:szCs w:val="28"/>
        </w:rPr>
        <w:t>Е.А.Куренкова</w:t>
      </w:r>
      <w:r w:rsidRPr="00C43AE3">
        <w:rPr>
          <w:sz w:val="28"/>
          <w:szCs w:val="28"/>
        </w:rPr>
        <w:t xml:space="preserve">                                           </w:t>
      </w:r>
    </w:p>
    <w:p w:rsidR="00C824EC" w:rsidRPr="00C43AE3" w:rsidRDefault="00C824EC" w:rsidP="00BB45E3">
      <w:pPr>
        <w:tabs>
          <w:tab w:val="left" w:pos="708"/>
        </w:tabs>
        <w:ind w:left="170" w:right="24"/>
        <w:jc w:val="both"/>
        <w:rPr>
          <w:sz w:val="28"/>
          <w:szCs w:val="28"/>
        </w:rPr>
      </w:pPr>
    </w:p>
    <w:p w:rsidR="00C824EC" w:rsidRPr="00C43AE3" w:rsidRDefault="00C824EC" w:rsidP="00BB45E3">
      <w:pPr>
        <w:tabs>
          <w:tab w:val="left" w:pos="708"/>
        </w:tabs>
        <w:ind w:left="170" w:right="24"/>
        <w:jc w:val="both"/>
        <w:rPr>
          <w:sz w:val="28"/>
          <w:szCs w:val="28"/>
        </w:rPr>
      </w:pPr>
      <w:r>
        <w:rPr>
          <w:sz w:val="28"/>
          <w:szCs w:val="28"/>
        </w:rPr>
        <w:t xml:space="preserve">Зав. сектором </w:t>
      </w:r>
      <w:r w:rsidRPr="00C43AE3">
        <w:rPr>
          <w:sz w:val="28"/>
          <w:szCs w:val="28"/>
        </w:rPr>
        <w:t xml:space="preserve">                                               </w:t>
      </w:r>
    </w:p>
    <w:p w:rsidR="00C824EC" w:rsidRPr="00C43AE3" w:rsidRDefault="00C824EC" w:rsidP="00BB45E3">
      <w:pPr>
        <w:tabs>
          <w:tab w:val="left" w:pos="708"/>
        </w:tabs>
        <w:ind w:left="170" w:right="24"/>
        <w:jc w:val="both"/>
        <w:rPr>
          <w:sz w:val="28"/>
          <w:szCs w:val="28"/>
        </w:rPr>
      </w:pPr>
      <w:r w:rsidRPr="00C43AE3">
        <w:rPr>
          <w:sz w:val="28"/>
          <w:szCs w:val="28"/>
        </w:rPr>
        <w:t>экономики</w:t>
      </w:r>
      <w:r>
        <w:rPr>
          <w:sz w:val="28"/>
          <w:szCs w:val="28"/>
        </w:rPr>
        <w:t xml:space="preserve"> </w:t>
      </w:r>
      <w:r w:rsidRPr="00C43AE3">
        <w:rPr>
          <w:sz w:val="28"/>
          <w:szCs w:val="28"/>
        </w:rPr>
        <w:t>и</w:t>
      </w:r>
      <w:r>
        <w:rPr>
          <w:sz w:val="28"/>
          <w:szCs w:val="28"/>
        </w:rPr>
        <w:t xml:space="preserve"> </w:t>
      </w:r>
      <w:r w:rsidRPr="00C43AE3">
        <w:rPr>
          <w:sz w:val="28"/>
          <w:szCs w:val="28"/>
        </w:rPr>
        <w:t xml:space="preserve">финансов                                                    </w:t>
      </w:r>
      <w:r>
        <w:rPr>
          <w:sz w:val="28"/>
          <w:szCs w:val="28"/>
        </w:rPr>
        <w:t xml:space="preserve">                    А.П. Яровая</w:t>
      </w:r>
    </w:p>
    <w:p w:rsidR="00C824EC" w:rsidRPr="00C43AE3" w:rsidRDefault="00C824EC" w:rsidP="00BB45E3">
      <w:pPr>
        <w:tabs>
          <w:tab w:val="left" w:pos="708"/>
        </w:tabs>
        <w:ind w:left="170" w:right="24"/>
        <w:jc w:val="both"/>
        <w:rPr>
          <w:sz w:val="28"/>
          <w:szCs w:val="28"/>
        </w:rPr>
      </w:pPr>
    </w:p>
    <w:p w:rsidR="00C824EC" w:rsidRPr="00C43AE3" w:rsidRDefault="00C824EC" w:rsidP="00BB45E3">
      <w:pPr>
        <w:tabs>
          <w:tab w:val="left" w:pos="708"/>
        </w:tabs>
        <w:ind w:left="170" w:right="24"/>
        <w:jc w:val="both"/>
        <w:rPr>
          <w:sz w:val="28"/>
          <w:szCs w:val="28"/>
        </w:rPr>
      </w:pPr>
    </w:p>
    <w:sectPr w:rsidR="00C824EC" w:rsidRPr="00C43AE3" w:rsidSect="00D82F0C">
      <w:pgSz w:w="11906" w:h="16838"/>
      <w:pgMar w:top="680" w:right="624" w:bottom="899"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960976"/>
    <w:multiLevelType w:val="hybridMultilevel"/>
    <w:tmpl w:val="947CC2FC"/>
    <w:lvl w:ilvl="0" w:tplc="D9D68C80">
      <w:start w:val="1"/>
      <w:numFmt w:val="upperRoman"/>
      <w:lvlText w:val="%1."/>
      <w:lvlJc w:val="left"/>
      <w:pPr>
        <w:ind w:left="890" w:hanging="720"/>
      </w:pPr>
      <w:rPr>
        <w:rFonts w:cs="Times New Roman" w:hint="default"/>
      </w:rPr>
    </w:lvl>
    <w:lvl w:ilvl="1" w:tplc="04190019" w:tentative="1">
      <w:start w:val="1"/>
      <w:numFmt w:val="lowerLetter"/>
      <w:lvlText w:val="%2."/>
      <w:lvlJc w:val="left"/>
      <w:pPr>
        <w:ind w:left="1250" w:hanging="360"/>
      </w:pPr>
      <w:rPr>
        <w:rFonts w:cs="Times New Roman"/>
      </w:rPr>
    </w:lvl>
    <w:lvl w:ilvl="2" w:tplc="0419001B" w:tentative="1">
      <w:start w:val="1"/>
      <w:numFmt w:val="lowerRoman"/>
      <w:lvlText w:val="%3."/>
      <w:lvlJc w:val="right"/>
      <w:pPr>
        <w:ind w:left="1970" w:hanging="180"/>
      </w:pPr>
      <w:rPr>
        <w:rFonts w:cs="Times New Roman"/>
      </w:rPr>
    </w:lvl>
    <w:lvl w:ilvl="3" w:tplc="0419000F" w:tentative="1">
      <w:start w:val="1"/>
      <w:numFmt w:val="decimal"/>
      <w:lvlText w:val="%4."/>
      <w:lvlJc w:val="left"/>
      <w:pPr>
        <w:ind w:left="2690" w:hanging="360"/>
      </w:pPr>
      <w:rPr>
        <w:rFonts w:cs="Times New Roman"/>
      </w:rPr>
    </w:lvl>
    <w:lvl w:ilvl="4" w:tplc="04190019" w:tentative="1">
      <w:start w:val="1"/>
      <w:numFmt w:val="lowerLetter"/>
      <w:lvlText w:val="%5."/>
      <w:lvlJc w:val="left"/>
      <w:pPr>
        <w:ind w:left="3410" w:hanging="360"/>
      </w:pPr>
      <w:rPr>
        <w:rFonts w:cs="Times New Roman"/>
      </w:rPr>
    </w:lvl>
    <w:lvl w:ilvl="5" w:tplc="0419001B" w:tentative="1">
      <w:start w:val="1"/>
      <w:numFmt w:val="lowerRoman"/>
      <w:lvlText w:val="%6."/>
      <w:lvlJc w:val="right"/>
      <w:pPr>
        <w:ind w:left="4130" w:hanging="180"/>
      </w:pPr>
      <w:rPr>
        <w:rFonts w:cs="Times New Roman"/>
      </w:rPr>
    </w:lvl>
    <w:lvl w:ilvl="6" w:tplc="0419000F" w:tentative="1">
      <w:start w:val="1"/>
      <w:numFmt w:val="decimal"/>
      <w:lvlText w:val="%7."/>
      <w:lvlJc w:val="left"/>
      <w:pPr>
        <w:ind w:left="4850" w:hanging="360"/>
      </w:pPr>
      <w:rPr>
        <w:rFonts w:cs="Times New Roman"/>
      </w:rPr>
    </w:lvl>
    <w:lvl w:ilvl="7" w:tplc="04190019" w:tentative="1">
      <w:start w:val="1"/>
      <w:numFmt w:val="lowerLetter"/>
      <w:lvlText w:val="%8."/>
      <w:lvlJc w:val="left"/>
      <w:pPr>
        <w:ind w:left="5570" w:hanging="360"/>
      </w:pPr>
      <w:rPr>
        <w:rFonts w:cs="Times New Roman"/>
      </w:rPr>
    </w:lvl>
    <w:lvl w:ilvl="8" w:tplc="0419001B" w:tentative="1">
      <w:start w:val="1"/>
      <w:numFmt w:val="lowerRoman"/>
      <w:lvlText w:val="%9."/>
      <w:lvlJc w:val="right"/>
      <w:pPr>
        <w:ind w:left="6290" w:hanging="180"/>
      </w:pPr>
      <w:rPr>
        <w:rFonts w:cs="Times New Roman"/>
      </w:rPr>
    </w:lvl>
  </w:abstractNum>
  <w:abstractNum w:abstractNumId="1">
    <w:nsid w:val="64E20604"/>
    <w:multiLevelType w:val="hybridMultilevel"/>
    <w:tmpl w:val="B5B8F26A"/>
    <w:lvl w:ilvl="0" w:tplc="9FFCF1D2">
      <w:start w:val="1"/>
      <w:numFmt w:val="upperRoman"/>
      <w:lvlText w:val="%1."/>
      <w:lvlJc w:val="left"/>
      <w:pPr>
        <w:ind w:left="3530" w:hanging="720"/>
      </w:pPr>
      <w:rPr>
        <w:rFonts w:cs="Times New Roman" w:hint="default"/>
      </w:rPr>
    </w:lvl>
    <w:lvl w:ilvl="1" w:tplc="04190019" w:tentative="1">
      <w:start w:val="1"/>
      <w:numFmt w:val="lowerLetter"/>
      <w:lvlText w:val="%2."/>
      <w:lvlJc w:val="left"/>
      <w:pPr>
        <w:ind w:left="3890" w:hanging="360"/>
      </w:pPr>
      <w:rPr>
        <w:rFonts w:cs="Times New Roman"/>
      </w:rPr>
    </w:lvl>
    <w:lvl w:ilvl="2" w:tplc="0419001B" w:tentative="1">
      <w:start w:val="1"/>
      <w:numFmt w:val="lowerRoman"/>
      <w:lvlText w:val="%3."/>
      <w:lvlJc w:val="right"/>
      <w:pPr>
        <w:ind w:left="4610" w:hanging="180"/>
      </w:pPr>
      <w:rPr>
        <w:rFonts w:cs="Times New Roman"/>
      </w:rPr>
    </w:lvl>
    <w:lvl w:ilvl="3" w:tplc="0419000F" w:tentative="1">
      <w:start w:val="1"/>
      <w:numFmt w:val="decimal"/>
      <w:lvlText w:val="%4."/>
      <w:lvlJc w:val="left"/>
      <w:pPr>
        <w:ind w:left="5330" w:hanging="360"/>
      </w:pPr>
      <w:rPr>
        <w:rFonts w:cs="Times New Roman"/>
      </w:rPr>
    </w:lvl>
    <w:lvl w:ilvl="4" w:tplc="04190019" w:tentative="1">
      <w:start w:val="1"/>
      <w:numFmt w:val="lowerLetter"/>
      <w:lvlText w:val="%5."/>
      <w:lvlJc w:val="left"/>
      <w:pPr>
        <w:ind w:left="6050" w:hanging="360"/>
      </w:pPr>
      <w:rPr>
        <w:rFonts w:cs="Times New Roman"/>
      </w:rPr>
    </w:lvl>
    <w:lvl w:ilvl="5" w:tplc="0419001B" w:tentative="1">
      <w:start w:val="1"/>
      <w:numFmt w:val="lowerRoman"/>
      <w:lvlText w:val="%6."/>
      <w:lvlJc w:val="right"/>
      <w:pPr>
        <w:ind w:left="6770" w:hanging="180"/>
      </w:pPr>
      <w:rPr>
        <w:rFonts w:cs="Times New Roman"/>
      </w:rPr>
    </w:lvl>
    <w:lvl w:ilvl="6" w:tplc="0419000F" w:tentative="1">
      <w:start w:val="1"/>
      <w:numFmt w:val="decimal"/>
      <w:lvlText w:val="%7."/>
      <w:lvlJc w:val="left"/>
      <w:pPr>
        <w:ind w:left="7490" w:hanging="360"/>
      </w:pPr>
      <w:rPr>
        <w:rFonts w:cs="Times New Roman"/>
      </w:rPr>
    </w:lvl>
    <w:lvl w:ilvl="7" w:tplc="04190019" w:tentative="1">
      <w:start w:val="1"/>
      <w:numFmt w:val="lowerLetter"/>
      <w:lvlText w:val="%8."/>
      <w:lvlJc w:val="left"/>
      <w:pPr>
        <w:ind w:left="8210" w:hanging="360"/>
      </w:pPr>
      <w:rPr>
        <w:rFonts w:cs="Times New Roman"/>
      </w:rPr>
    </w:lvl>
    <w:lvl w:ilvl="8" w:tplc="0419001B" w:tentative="1">
      <w:start w:val="1"/>
      <w:numFmt w:val="lowerRoman"/>
      <w:lvlText w:val="%9."/>
      <w:lvlJc w:val="right"/>
      <w:pPr>
        <w:ind w:left="893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2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04730"/>
    <w:rsid w:val="00002B9A"/>
    <w:rsid w:val="0001760A"/>
    <w:rsid w:val="00037D90"/>
    <w:rsid w:val="00042A1A"/>
    <w:rsid w:val="00047015"/>
    <w:rsid w:val="00056D20"/>
    <w:rsid w:val="0007124D"/>
    <w:rsid w:val="00075D23"/>
    <w:rsid w:val="000950B0"/>
    <w:rsid w:val="00095652"/>
    <w:rsid w:val="000B3C6A"/>
    <w:rsid w:val="000B460D"/>
    <w:rsid w:val="000C1A00"/>
    <w:rsid w:val="000D3052"/>
    <w:rsid w:val="000E15C3"/>
    <w:rsid w:val="00112647"/>
    <w:rsid w:val="00123E00"/>
    <w:rsid w:val="001447E5"/>
    <w:rsid w:val="001901A0"/>
    <w:rsid w:val="00194508"/>
    <w:rsid w:val="001A7589"/>
    <w:rsid w:val="001C3D26"/>
    <w:rsid w:val="001E0395"/>
    <w:rsid w:val="001E1510"/>
    <w:rsid w:val="00200A2C"/>
    <w:rsid w:val="00204730"/>
    <w:rsid w:val="00204D4C"/>
    <w:rsid w:val="00204D50"/>
    <w:rsid w:val="00212753"/>
    <w:rsid w:val="00223CB0"/>
    <w:rsid w:val="00236602"/>
    <w:rsid w:val="00262332"/>
    <w:rsid w:val="00262DEC"/>
    <w:rsid w:val="00280BC5"/>
    <w:rsid w:val="00282D50"/>
    <w:rsid w:val="002B67AB"/>
    <w:rsid w:val="002C1DBF"/>
    <w:rsid w:val="002D3387"/>
    <w:rsid w:val="002D596B"/>
    <w:rsid w:val="0030245D"/>
    <w:rsid w:val="00360337"/>
    <w:rsid w:val="00360809"/>
    <w:rsid w:val="00362A5E"/>
    <w:rsid w:val="003716C5"/>
    <w:rsid w:val="0038142E"/>
    <w:rsid w:val="00386217"/>
    <w:rsid w:val="003B078E"/>
    <w:rsid w:val="003B3717"/>
    <w:rsid w:val="003F0CC0"/>
    <w:rsid w:val="004101C2"/>
    <w:rsid w:val="00425D1A"/>
    <w:rsid w:val="00452E62"/>
    <w:rsid w:val="004547C6"/>
    <w:rsid w:val="0046243D"/>
    <w:rsid w:val="00463B07"/>
    <w:rsid w:val="0047427E"/>
    <w:rsid w:val="004865C0"/>
    <w:rsid w:val="00490B9B"/>
    <w:rsid w:val="004917E8"/>
    <w:rsid w:val="00494AB3"/>
    <w:rsid w:val="004970BF"/>
    <w:rsid w:val="004A0D05"/>
    <w:rsid w:val="004A476B"/>
    <w:rsid w:val="004A7F9B"/>
    <w:rsid w:val="004B057C"/>
    <w:rsid w:val="004C40FA"/>
    <w:rsid w:val="00522149"/>
    <w:rsid w:val="005228FD"/>
    <w:rsid w:val="005451D7"/>
    <w:rsid w:val="00572E97"/>
    <w:rsid w:val="00574D75"/>
    <w:rsid w:val="005776E4"/>
    <w:rsid w:val="00583141"/>
    <w:rsid w:val="005B222D"/>
    <w:rsid w:val="005B3622"/>
    <w:rsid w:val="005B4D74"/>
    <w:rsid w:val="005B53B9"/>
    <w:rsid w:val="005C1C25"/>
    <w:rsid w:val="005F55CD"/>
    <w:rsid w:val="00601E93"/>
    <w:rsid w:val="006233E1"/>
    <w:rsid w:val="00633675"/>
    <w:rsid w:val="00636262"/>
    <w:rsid w:val="00636C71"/>
    <w:rsid w:val="006459BF"/>
    <w:rsid w:val="0065634B"/>
    <w:rsid w:val="006579D7"/>
    <w:rsid w:val="006655ED"/>
    <w:rsid w:val="00694288"/>
    <w:rsid w:val="0069538C"/>
    <w:rsid w:val="006B6071"/>
    <w:rsid w:val="006B61BE"/>
    <w:rsid w:val="006C6077"/>
    <w:rsid w:val="006C77AD"/>
    <w:rsid w:val="007014A5"/>
    <w:rsid w:val="00704184"/>
    <w:rsid w:val="00713AB1"/>
    <w:rsid w:val="00725300"/>
    <w:rsid w:val="00726E69"/>
    <w:rsid w:val="007333A4"/>
    <w:rsid w:val="007429B2"/>
    <w:rsid w:val="00744902"/>
    <w:rsid w:val="00755060"/>
    <w:rsid w:val="00781903"/>
    <w:rsid w:val="00786C0A"/>
    <w:rsid w:val="00794190"/>
    <w:rsid w:val="007B08B1"/>
    <w:rsid w:val="007B0BD5"/>
    <w:rsid w:val="007C65CA"/>
    <w:rsid w:val="00802708"/>
    <w:rsid w:val="00822A87"/>
    <w:rsid w:val="008260BE"/>
    <w:rsid w:val="0082632E"/>
    <w:rsid w:val="0084209F"/>
    <w:rsid w:val="00862894"/>
    <w:rsid w:val="00863761"/>
    <w:rsid w:val="008704FC"/>
    <w:rsid w:val="008747CC"/>
    <w:rsid w:val="00874FC9"/>
    <w:rsid w:val="00883041"/>
    <w:rsid w:val="008950B8"/>
    <w:rsid w:val="008A7BA1"/>
    <w:rsid w:val="008D3907"/>
    <w:rsid w:val="008D655D"/>
    <w:rsid w:val="008D79C3"/>
    <w:rsid w:val="008E23BE"/>
    <w:rsid w:val="008E32AF"/>
    <w:rsid w:val="008E58C1"/>
    <w:rsid w:val="008F64A6"/>
    <w:rsid w:val="009033D7"/>
    <w:rsid w:val="00905A76"/>
    <w:rsid w:val="009121D6"/>
    <w:rsid w:val="0096377B"/>
    <w:rsid w:val="00974587"/>
    <w:rsid w:val="00986727"/>
    <w:rsid w:val="00990A3B"/>
    <w:rsid w:val="009A4C17"/>
    <w:rsid w:val="009B1976"/>
    <w:rsid w:val="009B7D99"/>
    <w:rsid w:val="009D2642"/>
    <w:rsid w:val="009E2031"/>
    <w:rsid w:val="009E7C2A"/>
    <w:rsid w:val="009F63E8"/>
    <w:rsid w:val="00A44415"/>
    <w:rsid w:val="00A610DC"/>
    <w:rsid w:val="00A74E5F"/>
    <w:rsid w:val="00A765EA"/>
    <w:rsid w:val="00AB135A"/>
    <w:rsid w:val="00AB4656"/>
    <w:rsid w:val="00AC65F0"/>
    <w:rsid w:val="00AC6B1C"/>
    <w:rsid w:val="00AD3A16"/>
    <w:rsid w:val="00AD6DA5"/>
    <w:rsid w:val="00AE6B88"/>
    <w:rsid w:val="00AF5CD8"/>
    <w:rsid w:val="00B00DB6"/>
    <w:rsid w:val="00B235F6"/>
    <w:rsid w:val="00B24FD5"/>
    <w:rsid w:val="00B271D7"/>
    <w:rsid w:val="00B32315"/>
    <w:rsid w:val="00B355DB"/>
    <w:rsid w:val="00B375F8"/>
    <w:rsid w:val="00B407ED"/>
    <w:rsid w:val="00B46EEA"/>
    <w:rsid w:val="00B71945"/>
    <w:rsid w:val="00B74C40"/>
    <w:rsid w:val="00B83A88"/>
    <w:rsid w:val="00BA3728"/>
    <w:rsid w:val="00BB45E3"/>
    <w:rsid w:val="00BC49FF"/>
    <w:rsid w:val="00BD02C2"/>
    <w:rsid w:val="00BD07CB"/>
    <w:rsid w:val="00BF28A7"/>
    <w:rsid w:val="00C10F0D"/>
    <w:rsid w:val="00C23DB0"/>
    <w:rsid w:val="00C36C1E"/>
    <w:rsid w:val="00C43AE3"/>
    <w:rsid w:val="00C51BA6"/>
    <w:rsid w:val="00C64517"/>
    <w:rsid w:val="00C824EC"/>
    <w:rsid w:val="00CA2F43"/>
    <w:rsid w:val="00CA78A3"/>
    <w:rsid w:val="00CD6046"/>
    <w:rsid w:val="00CE2155"/>
    <w:rsid w:val="00CF4446"/>
    <w:rsid w:val="00D01AA4"/>
    <w:rsid w:val="00D311EC"/>
    <w:rsid w:val="00D406DB"/>
    <w:rsid w:val="00D43B03"/>
    <w:rsid w:val="00D6012F"/>
    <w:rsid w:val="00D6088C"/>
    <w:rsid w:val="00D61F0C"/>
    <w:rsid w:val="00D64521"/>
    <w:rsid w:val="00D745FF"/>
    <w:rsid w:val="00D74C0E"/>
    <w:rsid w:val="00D82F0C"/>
    <w:rsid w:val="00D93A3A"/>
    <w:rsid w:val="00D96E41"/>
    <w:rsid w:val="00DB0D3B"/>
    <w:rsid w:val="00E07DFB"/>
    <w:rsid w:val="00E11480"/>
    <w:rsid w:val="00E14761"/>
    <w:rsid w:val="00E41C62"/>
    <w:rsid w:val="00E53F14"/>
    <w:rsid w:val="00E57E63"/>
    <w:rsid w:val="00E75050"/>
    <w:rsid w:val="00EA45CC"/>
    <w:rsid w:val="00EE0206"/>
    <w:rsid w:val="00EF5960"/>
    <w:rsid w:val="00F05773"/>
    <w:rsid w:val="00F170B0"/>
    <w:rsid w:val="00F21A5F"/>
    <w:rsid w:val="00F26866"/>
    <w:rsid w:val="00F40B5C"/>
    <w:rsid w:val="00F46522"/>
    <w:rsid w:val="00F538C5"/>
    <w:rsid w:val="00FA39D5"/>
    <w:rsid w:val="00FB26E3"/>
    <w:rsid w:val="00FB498B"/>
    <w:rsid w:val="00FB5F45"/>
    <w:rsid w:val="00FE795A"/>
    <w:rsid w:val="00FF4455"/>
    <w:rsid w:val="00FF7B3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3E00"/>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E75050"/>
    <w:rPr>
      <w:rFonts w:ascii="Tahoma" w:hAnsi="Tahoma" w:cs="Tahoma"/>
      <w:sz w:val="16"/>
      <w:szCs w:val="16"/>
    </w:rPr>
  </w:style>
  <w:style w:type="character" w:customStyle="1" w:styleId="BalloonTextChar">
    <w:name w:val="Balloon Text Char"/>
    <w:basedOn w:val="DefaultParagraphFont"/>
    <w:link w:val="BalloonText"/>
    <w:uiPriority w:val="99"/>
    <w:semiHidden/>
    <w:rsid w:val="006550BE"/>
    <w:rPr>
      <w:sz w:val="0"/>
      <w:szCs w:val="0"/>
    </w:rPr>
  </w:style>
  <w:style w:type="table" w:styleId="TableGrid">
    <w:name w:val="Table Grid"/>
    <w:basedOn w:val="TableNormal"/>
    <w:uiPriority w:val="99"/>
    <w:rsid w:val="00FB5F4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Знак Знак Знак1 Знак"/>
    <w:basedOn w:val="Normal"/>
    <w:uiPriority w:val="99"/>
    <w:rsid w:val="004C40FA"/>
    <w:pPr>
      <w:spacing w:before="100" w:beforeAutospacing="1" w:after="100" w:afterAutospacing="1"/>
      <w:jc w:val="both"/>
    </w:pPr>
    <w:rPr>
      <w:rFonts w:ascii="Tahoma" w:hAnsi="Tahom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1588613804">
      <w:marLeft w:val="0"/>
      <w:marRight w:val="0"/>
      <w:marTop w:val="0"/>
      <w:marBottom w:val="0"/>
      <w:divBdr>
        <w:top w:val="none" w:sz="0" w:space="0" w:color="auto"/>
        <w:left w:val="none" w:sz="0" w:space="0" w:color="auto"/>
        <w:bottom w:val="none" w:sz="0" w:space="0" w:color="auto"/>
        <w:right w:val="none" w:sz="0" w:space="0" w:color="auto"/>
      </w:divBdr>
    </w:div>
    <w:div w:id="1588613805">
      <w:marLeft w:val="0"/>
      <w:marRight w:val="0"/>
      <w:marTop w:val="0"/>
      <w:marBottom w:val="0"/>
      <w:divBdr>
        <w:top w:val="none" w:sz="0" w:space="0" w:color="auto"/>
        <w:left w:val="none" w:sz="0" w:space="0" w:color="auto"/>
        <w:bottom w:val="none" w:sz="0" w:space="0" w:color="auto"/>
        <w:right w:val="none" w:sz="0" w:space="0" w:color="auto"/>
      </w:divBdr>
    </w:div>
    <w:div w:id="1588613806">
      <w:marLeft w:val="0"/>
      <w:marRight w:val="0"/>
      <w:marTop w:val="0"/>
      <w:marBottom w:val="0"/>
      <w:divBdr>
        <w:top w:val="none" w:sz="0" w:space="0" w:color="auto"/>
        <w:left w:val="none" w:sz="0" w:space="0" w:color="auto"/>
        <w:bottom w:val="none" w:sz="0" w:space="0" w:color="auto"/>
        <w:right w:val="none" w:sz="0" w:space="0" w:color="auto"/>
      </w:divBdr>
    </w:div>
    <w:div w:id="158861380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113</TotalTime>
  <Pages>6</Pages>
  <Words>2234</Words>
  <Characters>12737</Characters>
  <Application>Microsoft Office Outlook</Application>
  <DocSecurity>0</DocSecurity>
  <Lines>0</Lines>
  <Paragraphs>0</Paragraphs>
  <ScaleCrop>false</ScaleCrop>
  <Company>Организация</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dc:creator>
  <cp:keywords/>
  <dc:description/>
  <cp:lastModifiedBy>USER</cp:lastModifiedBy>
  <cp:revision>28</cp:revision>
  <cp:lastPrinted>2014-05-10T07:16:00Z</cp:lastPrinted>
  <dcterms:created xsi:type="dcterms:W3CDTF">2017-02-25T17:20:00Z</dcterms:created>
  <dcterms:modified xsi:type="dcterms:W3CDTF">2017-02-27T08:00:00Z</dcterms:modified>
</cp:coreProperties>
</file>