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F" w:rsidRPr="00B23ECA" w:rsidRDefault="00AE258F" w:rsidP="00B23E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23ECA">
        <w:rPr>
          <w:rFonts w:ascii="Times New Roman" w:hAnsi="Times New Roman"/>
          <w:b/>
          <w:sz w:val="28"/>
          <w:szCs w:val="28"/>
        </w:rPr>
        <w:t>Отчет  Главы Администрации  Костино-Быстрянского</w:t>
      </w:r>
    </w:p>
    <w:p w:rsidR="00AE258F" w:rsidRPr="00B23ECA" w:rsidRDefault="00AE258F" w:rsidP="00B23E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23ECA">
        <w:rPr>
          <w:rFonts w:ascii="Times New Roman" w:hAnsi="Times New Roman"/>
          <w:b/>
          <w:sz w:val="28"/>
          <w:szCs w:val="28"/>
        </w:rPr>
        <w:t>сельского поселения о проделанной работе</w:t>
      </w:r>
    </w:p>
    <w:p w:rsidR="00AE258F" w:rsidRPr="00B23ECA" w:rsidRDefault="00AE258F" w:rsidP="00B23E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2022</w:t>
      </w:r>
      <w:r w:rsidRPr="00B23E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E258F" w:rsidRPr="00B23ECA" w:rsidRDefault="00AE258F" w:rsidP="00B23ECA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B23ECA"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23ECA">
        <w:rPr>
          <w:rFonts w:ascii="Times New Roman" w:hAnsi="Times New Roman"/>
          <w:sz w:val="28"/>
          <w:szCs w:val="28"/>
        </w:rPr>
        <w:t>поселения, руководители предприятий, депутаты и наши гости!</w:t>
      </w:r>
    </w:p>
    <w:p w:rsidR="00AE258F" w:rsidRDefault="00AE258F" w:rsidP="00B52C7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</w:t>
      </w:r>
      <w:r w:rsidRPr="00B23ECA">
        <w:rPr>
          <w:rFonts w:ascii="Times New Roman" w:hAnsi="Times New Roman"/>
          <w:sz w:val="28"/>
          <w:szCs w:val="28"/>
        </w:rPr>
        <w:t>В соответствии с Уставом Костино-Быстрянского  сельского поселения на обсужден</w:t>
      </w:r>
      <w:r>
        <w:rPr>
          <w:rFonts w:ascii="Times New Roman" w:hAnsi="Times New Roman"/>
          <w:sz w:val="28"/>
          <w:szCs w:val="28"/>
        </w:rPr>
        <w:t>ие и оценку общественности пред</w:t>
      </w:r>
      <w:r w:rsidRPr="00B23ECA">
        <w:rPr>
          <w:rFonts w:ascii="Times New Roman" w:hAnsi="Times New Roman"/>
          <w:sz w:val="28"/>
          <w:szCs w:val="28"/>
        </w:rPr>
        <w:t>ставляется  отчет о работе админ</w:t>
      </w:r>
      <w:r>
        <w:rPr>
          <w:rFonts w:ascii="Times New Roman" w:hAnsi="Times New Roman"/>
          <w:sz w:val="28"/>
          <w:szCs w:val="28"/>
        </w:rPr>
        <w:t>истрации за первую  половину 2022</w:t>
      </w:r>
      <w:r w:rsidRPr="00B23ECA">
        <w:rPr>
          <w:rFonts w:ascii="Times New Roman" w:hAnsi="Times New Roman"/>
          <w:sz w:val="28"/>
          <w:szCs w:val="28"/>
        </w:rPr>
        <w:t xml:space="preserve"> года (что сделано за этот период, о наших задачах, </w:t>
      </w:r>
      <w:r w:rsidRPr="00A9194D">
        <w:rPr>
          <w:rFonts w:ascii="Times New Roman" w:hAnsi="Times New Roman"/>
          <w:sz w:val="28"/>
          <w:szCs w:val="28"/>
        </w:rPr>
        <w:t>проблемах и перспективах.)</w:t>
      </w:r>
      <w:r w:rsidRPr="00A919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194D">
        <w:rPr>
          <w:rFonts w:ascii="Times New Roman" w:hAnsi="Times New Roman"/>
          <w:sz w:val="28"/>
          <w:szCs w:val="28"/>
          <w:lang w:eastAsia="ru-RU"/>
        </w:rPr>
        <w:t xml:space="preserve">Деятельность Администрации Костино-Быстрянского сельского поселения в минувшем периоде строилась в соответствии с федеральным и областным законодательством, Уставом сельского поселения. </w:t>
      </w:r>
      <w:r w:rsidRPr="00FB15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Вся работа Главы Администрации сельского поселения и сельской Администрации направлена на решение вопросов местного значения в соответствии с требованиями ФЗ от 06.10.2003г № 131 –ФЗ «Об общих принципах организации местного самоуправления в РФ». </w:t>
      </w:r>
      <w:r w:rsidRPr="00FB15E7">
        <w:rPr>
          <w:rFonts w:ascii="Times New Roman" w:hAnsi="Times New Roman"/>
          <w:color w:val="000000"/>
          <w:sz w:val="28"/>
          <w:szCs w:val="28"/>
        </w:rPr>
        <w:t>Эти полномочия осуществлялись путем о</w:t>
      </w:r>
      <w:r>
        <w:rPr>
          <w:rFonts w:ascii="Times New Roman" w:hAnsi="Times New Roman"/>
          <w:color w:val="000000"/>
          <w:sz w:val="28"/>
          <w:szCs w:val="28"/>
        </w:rPr>
        <w:t>рганизации повседневной работы А</w:t>
      </w:r>
      <w:r w:rsidRPr="00FB15E7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 подготовке нормативных документов, в том числе для рассмотрения Собранием депутатов Костино-Быстрянского  сельского поселения, проведения встреч с жителями поселения, осуществления личного приема граждан Главой Администрации сельского поселения и муниципальными служащими,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AE258F" w:rsidRDefault="00AE258F" w:rsidP="0009001E">
      <w:pPr>
        <w:ind w:firstLine="72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При осуществлении своей деятельности, Администрация нашего поселения руководствуется Регламентом Администрации Костино-Быстрянского, Федеральными и областными законами и прочими нормативно-правовыми актами государственных органов разных уровней власти. Основным финансовым документом нашего поселения является бюджет Костино-Быстрянского сельского поселения.</w:t>
      </w:r>
      <w:r w:rsidRPr="004438B1">
        <w:rPr>
          <w:b/>
          <w:bCs/>
          <w:sz w:val="24"/>
          <w:szCs w:val="24"/>
        </w:rPr>
        <w:t xml:space="preserve">       </w:t>
      </w:r>
    </w:p>
    <w:p w:rsidR="00AE258F" w:rsidRPr="00F77F32" w:rsidRDefault="00AE258F" w:rsidP="000900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604CB">
        <w:rPr>
          <w:rFonts w:ascii="Times New Roman" w:hAnsi="Times New Roman"/>
          <w:bCs/>
          <w:sz w:val="28"/>
          <w:szCs w:val="28"/>
        </w:rPr>
        <w:t>Формирование бюджета</w:t>
      </w:r>
      <w:r w:rsidRPr="00F77F3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77F32">
        <w:rPr>
          <w:rFonts w:ascii="Times New Roman" w:hAnsi="Times New Roman"/>
          <w:sz w:val="28"/>
          <w:szCs w:val="28"/>
        </w:rPr>
        <w:t xml:space="preserve">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AE258F" w:rsidRPr="0009001E" w:rsidRDefault="00AE258F" w:rsidP="000900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001E">
        <w:rPr>
          <w:rFonts w:ascii="Times New Roman" w:hAnsi="Times New Roman"/>
          <w:sz w:val="28"/>
          <w:szCs w:val="28"/>
        </w:rPr>
        <w:t>В отчетном периоде поступления доходов в бюджет муниципального образования сельского поселения  5 725,3 тыс.</w:t>
      </w:r>
      <w:r w:rsidRPr="0009001E">
        <w:rPr>
          <w:rFonts w:ascii="Times New Roman" w:hAnsi="Times New Roman"/>
          <w:bCs/>
          <w:sz w:val="28"/>
          <w:szCs w:val="28"/>
        </w:rPr>
        <w:t xml:space="preserve">  рублей</w:t>
      </w:r>
      <w:r w:rsidRPr="0009001E">
        <w:rPr>
          <w:rFonts w:ascii="Times New Roman" w:hAnsi="Times New Roman"/>
          <w:sz w:val="28"/>
          <w:szCs w:val="28"/>
        </w:rPr>
        <w:t>.</w:t>
      </w:r>
    </w:p>
    <w:p w:rsidR="00AE258F" w:rsidRPr="0009001E" w:rsidRDefault="00AE258F" w:rsidP="000900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001E">
        <w:rPr>
          <w:rFonts w:ascii="Times New Roman" w:hAnsi="Times New Roman"/>
          <w:sz w:val="28"/>
          <w:szCs w:val="28"/>
        </w:rPr>
        <w:t xml:space="preserve">     Основные направления бюджетной и налоговой политики поселения в 2022 году связаны с обеспечением социально-значимых расходов и дальнейшим развитием поселения. Расходы были запланированы исходя из полномочий поселения в рамках доходных возможностей. Все расходы выполнены в пределах смет бюджетной росписи. Одним из направлений стратегии развития поселения является экономное расходование бюджетных средств.</w:t>
      </w:r>
    </w:p>
    <w:p w:rsidR="00AE258F" w:rsidRPr="0009001E" w:rsidRDefault="00AE258F" w:rsidP="000900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001E">
        <w:rPr>
          <w:rFonts w:ascii="Times New Roman" w:hAnsi="Times New Roman"/>
          <w:sz w:val="28"/>
          <w:szCs w:val="28"/>
        </w:rPr>
        <w:t xml:space="preserve">      За первое  полугодие 2022 года в бюджет Костино-Быстрянского сельского поселения поступило налоговых и неналоговых доходов 942,6 тыс.руб</w:t>
      </w:r>
      <w:r>
        <w:rPr>
          <w:rFonts w:ascii="Times New Roman" w:hAnsi="Times New Roman"/>
          <w:sz w:val="28"/>
          <w:szCs w:val="28"/>
        </w:rPr>
        <w:t>лей</w:t>
      </w:r>
      <w:r w:rsidRPr="0009001E">
        <w:rPr>
          <w:rFonts w:ascii="Times New Roman" w:hAnsi="Times New Roman"/>
          <w:sz w:val="28"/>
          <w:szCs w:val="28"/>
        </w:rPr>
        <w:t xml:space="preserve">, что составляет 100,0% от уточненных плановых значений. Основным источником собственных доходов в бюджет Костино-Быстрянского сельского поселения является земельный налог. Его поступления за отчетный период 2022 года составили 316,0 тыс.рублей, что составляет 100% от плана местного бюджета. Ведется постоянно работа по собираемости земельного налога: всем налогоплательщикам вручены налоговые уведомления, требования об уплате налога, опубликовано обращение к жителям по уплате налога,   о нарастающей пени, ведется сотрудничество по сбору налоговых платежей со службой судебных приставов. Специалисты поселения ведут работу по расширению налогооблагаемой базы объектов недвижимого имущества в  т.ч. земельных участков и иных объектов недвижимости, а именно формируют полные и достоверные сведения о земельных участках и иных объектах недвижимости и их правообладателях в государственном кадастре недвижимости и Едином государственном реестре прав. Важным источником доходов в бюджет поселения является налог на доходы физических лиц, поступления которого за </w:t>
      </w:r>
      <w:r w:rsidRPr="0009001E">
        <w:rPr>
          <w:rFonts w:ascii="Times New Roman" w:hAnsi="Times New Roman"/>
          <w:sz w:val="28"/>
          <w:szCs w:val="28"/>
          <w:lang w:val="en-US"/>
        </w:rPr>
        <w:t>I</w:t>
      </w:r>
      <w:r w:rsidRPr="0009001E">
        <w:rPr>
          <w:rFonts w:ascii="Times New Roman" w:hAnsi="Times New Roman"/>
          <w:sz w:val="28"/>
          <w:szCs w:val="28"/>
        </w:rPr>
        <w:t xml:space="preserve"> полугодие 2022 года составили </w:t>
      </w:r>
      <w:r>
        <w:rPr>
          <w:rFonts w:ascii="Times New Roman" w:hAnsi="Times New Roman"/>
          <w:sz w:val="28"/>
          <w:szCs w:val="28"/>
        </w:rPr>
        <w:t>232,</w:t>
      </w:r>
      <w:r w:rsidRPr="0009001E">
        <w:rPr>
          <w:rFonts w:ascii="Times New Roman" w:hAnsi="Times New Roman"/>
          <w:sz w:val="28"/>
          <w:szCs w:val="28"/>
        </w:rPr>
        <w:t>9 тыс.руб</w:t>
      </w:r>
      <w:r>
        <w:rPr>
          <w:rFonts w:ascii="Times New Roman" w:hAnsi="Times New Roman"/>
          <w:sz w:val="28"/>
          <w:szCs w:val="28"/>
        </w:rPr>
        <w:t>лей</w:t>
      </w:r>
      <w:r w:rsidRPr="0009001E">
        <w:rPr>
          <w:rFonts w:ascii="Times New Roman" w:hAnsi="Times New Roman"/>
          <w:sz w:val="28"/>
          <w:szCs w:val="28"/>
        </w:rPr>
        <w:t xml:space="preserve">, что составляет 100% от плановых назначений на отчетный год. Основными плательщиками этого налога являются КФХ Любченко, МБОУ Ново-Павловская СОШ, администрация Костино-Быстрянского сельского поселения, отделение агрофирмы «Степь»  и МБУК «Костино-Быстрянский СДК». В отчетном периоде 2022 года проведены два координационных совет по вопросам погашения налоговой задолженности, на который приглашены  10 физических лиц; в результате 5 налогоплательщиков погасили недоимку на сумму 67,4 тыс. рублей, в том числе в бюджет поселения 12,3 тыс. рублей  </w:t>
      </w:r>
    </w:p>
    <w:p w:rsidR="00AE258F" w:rsidRDefault="00AE258F" w:rsidP="00B52C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Одной из основных задач нашей Администрации было и остается содержание наших хуторов в надлежащем санитарном и эстетическом состоянии. 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7A88">
        <w:rPr>
          <w:rFonts w:ascii="Times New Roman" w:hAnsi="Times New Roman"/>
          <w:sz w:val="28"/>
          <w:szCs w:val="28"/>
        </w:rPr>
        <w:t>12.04.2022 на территории Костино-Быстрянского сельско</w:t>
      </w:r>
      <w:r>
        <w:rPr>
          <w:rFonts w:ascii="Times New Roman" w:hAnsi="Times New Roman"/>
          <w:sz w:val="28"/>
          <w:szCs w:val="28"/>
        </w:rPr>
        <w:t>го поселения прошел "День древо</w:t>
      </w:r>
      <w:r w:rsidRPr="00AE7A88">
        <w:rPr>
          <w:rFonts w:ascii="Times New Roman" w:hAnsi="Times New Roman"/>
          <w:sz w:val="28"/>
          <w:szCs w:val="28"/>
        </w:rPr>
        <w:t>насаждения". Активное участие в посадке деревьев приняли сотрудники Администрации Костино-Быстрянского сельского поселения, СДК, Костино-Быстрянской библиотеки.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D18E2">
        <w:rPr>
          <w:rFonts w:ascii="Times New Roman" w:hAnsi="Times New Roman"/>
          <w:sz w:val="28"/>
          <w:szCs w:val="28"/>
        </w:rPr>
        <w:t xml:space="preserve">На территории Костино-Быстрянского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 w:rsidRPr="00AD18E2">
        <w:rPr>
          <w:rFonts w:ascii="Times New Roman" w:hAnsi="Times New Roman"/>
          <w:sz w:val="28"/>
          <w:szCs w:val="28"/>
        </w:rPr>
        <w:t>субботники. Силами коллектива МБУК "Костино-Быстрянский СДК" и учащимися Ново- Павловской СОШ наведен порядок на воинском захоронении и прилегающей территории, проведен косметический ремонт памятника погибшим воинам Великой Отечественной войны х. Костино- Быстрянский.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1EA9">
        <w:rPr>
          <w:rFonts w:ascii="Times New Roman" w:hAnsi="Times New Roman"/>
          <w:sz w:val="28"/>
          <w:szCs w:val="28"/>
        </w:rPr>
        <w:t>Коллективом Трофименковского СК и жителями х. Трофименков проведен косметический ремонт памятника погибшим воинам Великой Отечественной войны, наведен порядок на прилегающей территории.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E7A88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субботников </w:t>
      </w:r>
      <w:r w:rsidRPr="00AE7A88">
        <w:rPr>
          <w:rFonts w:ascii="Times New Roman" w:hAnsi="Times New Roman"/>
          <w:sz w:val="28"/>
          <w:szCs w:val="28"/>
        </w:rPr>
        <w:t>на территории Костино-Быстрянского сельского поселения силами коллективов МБУК "Костино-Быстрянский СДК" и Администрации Костино-Быстрянского сельского поселения, а также жителями х.Костино-Быстрянский были побелены деревья, бордюры, покрашены лавочки, произведен покос травы.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21EA9">
        <w:rPr>
          <w:rFonts w:ascii="Times New Roman" w:hAnsi="Times New Roman"/>
          <w:sz w:val="28"/>
          <w:szCs w:val="28"/>
        </w:rPr>
        <w:t>29 апреля на территории Костино- Быстрянского сельского поселения прошел очередной субботник. Силами коллектива МБУК "Костино-Быстрянский СДК" и жителями х.Костино-Быстрянский проведен косметический ремонт памятника  В.И. Ленина, наведен порядок на прилегающей территории.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7A88">
        <w:rPr>
          <w:rFonts w:ascii="Times New Roman" w:hAnsi="Times New Roman"/>
          <w:sz w:val="28"/>
          <w:szCs w:val="28"/>
        </w:rPr>
        <w:t>18 мая 2022 года в х.Новопроциков состоялся сход граждан. На сходе присутствовали: Глава Администрации Костино- Быстрянского сельского поселения Тареев А.В., главный специалист по земельным и имущественным отношениям Грецова Л.В. и жители х. Новопроциков. Глава Администрации обратился к жителям с информацией о результатах мониторинга Мин.природы РО по режиму использования водоохранной зоны р.Быстрая. По итогам мониторинга выявлено нарушение размещения кладбища в х. Новопроциков.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E7A88">
        <w:rPr>
          <w:rFonts w:ascii="Times New Roman" w:hAnsi="Times New Roman"/>
          <w:sz w:val="28"/>
          <w:szCs w:val="28"/>
        </w:rPr>
        <w:t>В х. Новопроциков был проведен субботник по наведению порядка на территории кладбища и прилегающей территории. Был убран мусор, проведен покос травы. Хочется выразить огромную благодарность тем, кто принял участие в субботнике.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7A88">
        <w:rPr>
          <w:rFonts w:ascii="Times New Roman" w:hAnsi="Times New Roman"/>
          <w:sz w:val="28"/>
          <w:szCs w:val="28"/>
        </w:rPr>
        <w:t>На территории Костино-Быстрянского сельского поселения стало доброй традицией устраивать субботники, в том числе субботники на кладбище. 3,4,5 июня в х. Костино- Быстрянский прошли субботники по очистке и ограждению кладбища по адресу: ул. Интернациональная,2а; ул. Интернациональная,2б. Администрация Костино-Быстрянского сельского поселения выражает огромную благодарность депутатам Собрания депутатов: Малову В.Ю, Пивоварову А.И., коллективам: ИП Коломыйцев С.Н., ИП Любченко А.В., КФХ "Юлия" Тареев А.В., АО"Племзавод "Гашунский", а так же всем жителям Костино-Быстрянского сельского поселения, которые откликнулись и приняли участие в благоустройстве территории кладбища и прилегающей территории.</w:t>
      </w:r>
    </w:p>
    <w:p w:rsidR="00AE258F" w:rsidRPr="00A52412" w:rsidRDefault="00AE258F" w:rsidP="00160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52412">
        <w:rPr>
          <w:rFonts w:ascii="Times New Roman" w:hAnsi="Times New Roman"/>
          <w:sz w:val="28"/>
          <w:szCs w:val="28"/>
        </w:rPr>
        <w:t xml:space="preserve">15 июня в рамках Всероссийской акции "Вода России"  сотрудниками Администрации Костино-Быстрянского сельского поселения и СДК х. Костино-Быстрянский проведен субботник по очистке берега р. Быстрая на территории сельского поселения. От мусора очищено около </w:t>
      </w:r>
      <w:smartTag w:uri="urn:schemas-microsoft-com:office:smarttags" w:element="metricconverter">
        <w:smartTagPr>
          <w:attr w:name="ProductID" w:val="1 километра"/>
        </w:smartTagPr>
        <w:r w:rsidRPr="00A52412">
          <w:rPr>
            <w:rFonts w:ascii="Times New Roman" w:hAnsi="Times New Roman"/>
            <w:sz w:val="28"/>
            <w:szCs w:val="28"/>
          </w:rPr>
          <w:t>1 километра</w:t>
        </w:r>
      </w:smartTag>
      <w:r w:rsidRPr="00A52412">
        <w:rPr>
          <w:rFonts w:ascii="Times New Roman" w:hAnsi="Times New Roman"/>
          <w:sz w:val="28"/>
          <w:szCs w:val="28"/>
        </w:rPr>
        <w:t xml:space="preserve"> береговой линии.</w:t>
      </w:r>
    </w:p>
    <w:p w:rsidR="00AE258F" w:rsidRDefault="00AE258F" w:rsidP="001604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412">
        <w:rPr>
          <w:rFonts w:ascii="Times New Roman" w:hAnsi="Times New Roman"/>
          <w:sz w:val="28"/>
          <w:szCs w:val="28"/>
        </w:rPr>
        <w:t>Цель сегодняшнего мероприятия- формирование у населения бережного отношения к водным объектам. Субботники являются неотъемлемой частью экологического воспитания, для нас важно привить к жителям бережное отношение к окружающей среде.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52412">
        <w:rPr>
          <w:rFonts w:ascii="Times New Roman" w:hAnsi="Times New Roman"/>
          <w:sz w:val="28"/>
          <w:szCs w:val="28"/>
        </w:rPr>
        <w:t>Небольшой провал образовался на тротуаре в х.Трофименков по ул. Тополиная. После обращения жителей в Администрацию Костино-Быстрянского сельского поселения провал был ликвидирован.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E7A88">
        <w:rPr>
          <w:rFonts w:ascii="Times New Roman" w:hAnsi="Times New Roman"/>
          <w:sz w:val="28"/>
          <w:szCs w:val="28"/>
        </w:rPr>
        <w:t>На территории Костино-Быстрянского сельского поселения продолжается покос травы.</w:t>
      </w:r>
      <w:r w:rsidRPr="004C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Администрации мы ежегодно производим покос травы на подворьях и прилегающих территорий у одиноко проживающих пенсионеров, за отчетный период было исполнено 9 заявок поступивших  от наших пожилых людей.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2018 году на территории сельского поселения был создан территориальный орган местного самоуправления (ТОС). В 2021 году эта организация приняла участие в районном конкурсе  «Лучший ТОС Морозовского района» и заняла 2-е место. Получена премия в размере 100 тыс. рублей. В 2022 году эти деньги были выделены из районного бюджета и потрачены на приобретение оборудования </w:t>
      </w:r>
      <w:r w:rsidRPr="00490E25">
        <w:rPr>
          <w:rFonts w:ascii="Times New Roman" w:hAnsi="Times New Roman"/>
          <w:sz w:val="28"/>
          <w:szCs w:val="28"/>
        </w:rPr>
        <w:t>(газонокосилка, дрель, бензопила, с</w:t>
      </w:r>
      <w:r>
        <w:rPr>
          <w:rFonts w:ascii="Times New Roman" w:hAnsi="Times New Roman"/>
          <w:sz w:val="28"/>
          <w:szCs w:val="28"/>
        </w:rPr>
        <w:t>ветильники, рассеиватели, трубы, лакокрасочные материалы).</w:t>
      </w:r>
    </w:p>
    <w:p w:rsidR="00AE258F" w:rsidRDefault="00AE258F" w:rsidP="0016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Большое значение Администрация сельского поселения уделяет развитию культуры и спорта на нашей территории. Сотрудники Костино-Быстрянского сельского дома  культуры всегда рады видеть гостей на своих мероприятиях, а их у нас проходит немало. Это традиционные праздники день семьи, любви и верности, новый год, рождество, крещение, масленица, день матери и это далеко не полный список тех мероприятий, которые проходили в 2022году.  В отчетном периоде наш спортивный зал работал в обычном режиме, секции и тренировки проходят 4 раза в неделю, на которые приходят, чтобы поддержать форму, как дети, так и взрослые жители наших хуторов. Спортсмены поселения принимают участие во всех соревнованиях, которые проводятся на районном уровне.   </w:t>
      </w:r>
      <w:r w:rsidRPr="00A52412">
        <w:rPr>
          <w:rFonts w:ascii="Times New Roman" w:hAnsi="Times New Roman"/>
          <w:sz w:val="28"/>
          <w:szCs w:val="28"/>
        </w:rPr>
        <w:t>25 июня команда Костино-Быстрянского сельского поселения приняла участие в соревнованиях по волейболу в Знаменском сельском поселении к празднику "Дня молодежи на селе".</w:t>
      </w:r>
    </w:p>
    <w:p w:rsidR="00AE258F" w:rsidRPr="00136CD3" w:rsidRDefault="00AE258F" w:rsidP="00B52C7D">
      <w:pPr>
        <w:jc w:val="both"/>
        <w:rPr>
          <w:rFonts w:ascii="Times New Roman" w:hAnsi="Times New Roman"/>
          <w:sz w:val="28"/>
          <w:szCs w:val="28"/>
        </w:rPr>
      </w:pPr>
      <w:r w:rsidRPr="00B23ECA">
        <w:rPr>
          <w:rFonts w:ascii="Times New Roman" w:hAnsi="Times New Roman"/>
          <w:sz w:val="28"/>
          <w:szCs w:val="28"/>
        </w:rPr>
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 У нас хватит сил и желания довести задуманное до конца. У нас очень активный, работоспособный депутатский корпус и специалисты администрации. Работа администрации строилась, и будет строиться на основе тесного взаимодействия с Собранием депутатов сельского поселения, организациями, учреждениями, расположенными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23ECA">
        <w:rPr>
          <w:rFonts w:ascii="Times New Roman" w:hAnsi="Times New Roman"/>
          <w:sz w:val="28"/>
          <w:szCs w:val="28"/>
        </w:rPr>
        <w:t xml:space="preserve"> поселения. Убежден,  что совместно мы сможем найти рычаги воздействия на еще нерешенные проблемы и реализуемые намеченные планы.</w:t>
      </w:r>
      <w:bookmarkEnd w:id="0"/>
    </w:p>
    <w:sectPr w:rsidR="00AE258F" w:rsidRPr="00136CD3" w:rsidSect="0025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1D"/>
    <w:rsid w:val="00010011"/>
    <w:rsid w:val="00061E01"/>
    <w:rsid w:val="00067118"/>
    <w:rsid w:val="000718DD"/>
    <w:rsid w:val="0009001E"/>
    <w:rsid w:val="00112B62"/>
    <w:rsid w:val="00121EA9"/>
    <w:rsid w:val="00136CD3"/>
    <w:rsid w:val="0014464E"/>
    <w:rsid w:val="001604CB"/>
    <w:rsid w:val="0022138D"/>
    <w:rsid w:val="00222EA2"/>
    <w:rsid w:val="00255DC8"/>
    <w:rsid w:val="00263619"/>
    <w:rsid w:val="002C78C8"/>
    <w:rsid w:val="00317864"/>
    <w:rsid w:val="003E203C"/>
    <w:rsid w:val="004438B1"/>
    <w:rsid w:val="004602E0"/>
    <w:rsid w:val="00490E25"/>
    <w:rsid w:val="004C71F4"/>
    <w:rsid w:val="005774C0"/>
    <w:rsid w:val="00591F8C"/>
    <w:rsid w:val="005F396E"/>
    <w:rsid w:val="006547D6"/>
    <w:rsid w:val="006A7FB9"/>
    <w:rsid w:val="00725E85"/>
    <w:rsid w:val="00744597"/>
    <w:rsid w:val="007C5A1D"/>
    <w:rsid w:val="00807D02"/>
    <w:rsid w:val="008A2DB0"/>
    <w:rsid w:val="00912D64"/>
    <w:rsid w:val="00A52412"/>
    <w:rsid w:val="00A57A54"/>
    <w:rsid w:val="00A9194D"/>
    <w:rsid w:val="00AD18E2"/>
    <w:rsid w:val="00AE258F"/>
    <w:rsid w:val="00AE7A88"/>
    <w:rsid w:val="00B23ECA"/>
    <w:rsid w:val="00B52C7D"/>
    <w:rsid w:val="00C643EB"/>
    <w:rsid w:val="00C83C74"/>
    <w:rsid w:val="00CB742B"/>
    <w:rsid w:val="00D03D14"/>
    <w:rsid w:val="00DB0B7D"/>
    <w:rsid w:val="00E7500F"/>
    <w:rsid w:val="00F0595D"/>
    <w:rsid w:val="00F2715C"/>
    <w:rsid w:val="00F32A89"/>
    <w:rsid w:val="00F77F32"/>
    <w:rsid w:val="00F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3EC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5</Pages>
  <Words>1605</Words>
  <Characters>9149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2020-07-14T12:39:00Z</cp:lastPrinted>
  <dcterms:created xsi:type="dcterms:W3CDTF">2020-07-02T05:57:00Z</dcterms:created>
  <dcterms:modified xsi:type="dcterms:W3CDTF">2022-07-13T12:58:00Z</dcterms:modified>
</cp:coreProperties>
</file>